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71D" w:rsidRPr="0032171D">
        <w:rPr>
          <w:b/>
          <w:bCs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5E11D3" w:rsidRPr="0051775C" w:rsidRDefault="005E11D3" w:rsidP="005E11D3">
                  <w:pPr>
                    <w:pStyle w:val="1"/>
                    <w:rPr>
                      <w:sz w:val="24"/>
                    </w:rPr>
                  </w:pPr>
                  <w:r w:rsidRPr="0051775C">
                    <w:rPr>
                      <w:sz w:val="24"/>
                    </w:rPr>
                    <w:t>СОВЕТ МУНИЦИПАЛЬНОГО РАЙОНА</w:t>
                  </w:r>
                </w:p>
                <w:p w:rsidR="005E11D3" w:rsidRPr="0051775C" w:rsidRDefault="005E11D3" w:rsidP="005E11D3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51775C">
                    <w:rPr>
                      <w:b/>
                      <w:bCs/>
                      <w:sz w:val="24"/>
                    </w:rPr>
                    <w:t xml:space="preserve">«КНЯЖПОГОСТСКИЙ» </w:t>
                  </w:r>
                </w:p>
              </w:txbxContent>
            </v:textbox>
          </v:shape>
        </w:pict>
      </w:r>
      <w:r w:rsidR="0032171D" w:rsidRPr="0032171D">
        <w:rPr>
          <w:b/>
          <w:bCs/>
          <w:noProof/>
          <w:sz w:val="20"/>
          <w:szCs w:val="18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5E11D3" w:rsidRDefault="005E11D3" w:rsidP="005E11D3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«КНЯЖПОГОСТ»</w:t>
                  </w:r>
                </w:p>
                <w:p w:rsidR="005E11D3" w:rsidRDefault="005E11D3" w:rsidP="005E11D3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Й РАЙОНСА С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ВЕТ</w:t>
                  </w:r>
                </w:p>
              </w:txbxContent>
            </v:textbox>
          </v:shape>
        </w:pict>
      </w:r>
    </w:p>
    <w:p w:rsidR="005E11D3" w:rsidRDefault="005E11D3" w:rsidP="005E11D3">
      <w:pPr>
        <w:tabs>
          <w:tab w:val="left" w:pos="4305"/>
        </w:tabs>
      </w:pPr>
      <w:r>
        <w:tab/>
      </w: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Pr="001E7949" w:rsidRDefault="005E11D3" w:rsidP="005E11D3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:rsidR="005E11D3" w:rsidRPr="00B11545" w:rsidRDefault="005E11D3" w:rsidP="005E11D3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  <w:u w:val="single"/>
        </w:rPr>
      </w:pPr>
      <w:r w:rsidRPr="00743466">
        <w:rPr>
          <w:rFonts w:ascii="Times New Roman" w:hAnsi="Times New Roman"/>
          <w:b/>
          <w:sz w:val="24"/>
        </w:rPr>
        <w:t>от</w:t>
      </w:r>
      <w:r w:rsidR="00371057">
        <w:rPr>
          <w:rFonts w:ascii="Times New Roman" w:hAnsi="Times New Roman"/>
          <w:b/>
          <w:sz w:val="24"/>
        </w:rPr>
        <w:t xml:space="preserve">    </w:t>
      </w:r>
      <w:r w:rsidR="000E186C">
        <w:rPr>
          <w:rFonts w:ascii="Times New Roman" w:hAnsi="Times New Roman"/>
          <w:b/>
          <w:sz w:val="24"/>
          <w:u w:val="single"/>
        </w:rPr>
        <w:t>26</w:t>
      </w:r>
      <w:r w:rsidR="00371057" w:rsidRPr="00497B36">
        <w:rPr>
          <w:rFonts w:ascii="Times New Roman" w:hAnsi="Times New Roman"/>
          <w:b/>
          <w:bCs/>
          <w:sz w:val="24"/>
          <w:u w:val="single"/>
        </w:rPr>
        <w:t>.</w:t>
      </w:r>
      <w:r w:rsidR="00E9015A">
        <w:rPr>
          <w:rFonts w:ascii="Times New Roman" w:hAnsi="Times New Roman"/>
          <w:b/>
          <w:bCs/>
          <w:sz w:val="24"/>
          <w:u w:val="single"/>
        </w:rPr>
        <w:t>0</w:t>
      </w:r>
      <w:r w:rsidR="000E186C">
        <w:rPr>
          <w:rFonts w:ascii="Times New Roman" w:hAnsi="Times New Roman"/>
          <w:b/>
          <w:bCs/>
          <w:sz w:val="24"/>
          <w:u w:val="single"/>
        </w:rPr>
        <w:t>1</w:t>
      </w:r>
      <w:r w:rsidR="00E9015A">
        <w:rPr>
          <w:rFonts w:ascii="Times New Roman" w:hAnsi="Times New Roman"/>
          <w:b/>
          <w:bCs/>
          <w:sz w:val="24"/>
          <w:u w:val="single"/>
        </w:rPr>
        <w:t>.201</w:t>
      </w:r>
      <w:r w:rsidR="000E186C">
        <w:rPr>
          <w:rFonts w:ascii="Times New Roman" w:hAnsi="Times New Roman"/>
          <w:b/>
          <w:bCs/>
          <w:sz w:val="24"/>
          <w:u w:val="single"/>
        </w:rPr>
        <w:t>5</w:t>
      </w:r>
      <w:r>
        <w:rPr>
          <w:rFonts w:ascii="Times New Roman" w:hAnsi="Times New Roman"/>
          <w:b/>
          <w:bCs/>
          <w:sz w:val="24"/>
          <w:u w:val="single"/>
        </w:rPr>
        <w:t xml:space="preserve"> г. №</w:t>
      </w:r>
      <w:r w:rsidR="009C26CA">
        <w:rPr>
          <w:rFonts w:ascii="Times New Roman" w:hAnsi="Times New Roman"/>
          <w:b/>
          <w:bCs/>
          <w:sz w:val="24"/>
          <w:u w:val="single"/>
        </w:rPr>
        <w:t xml:space="preserve"> 400</w:t>
      </w:r>
      <w:r>
        <w:rPr>
          <w:rFonts w:ascii="Times New Roman" w:hAnsi="Times New Roman"/>
          <w:b/>
          <w:bCs/>
          <w:sz w:val="24"/>
          <w:u w:val="single"/>
        </w:rPr>
        <w:t xml:space="preserve"> </w:t>
      </w:r>
      <w:r w:rsidRPr="000C3C8C">
        <w:rPr>
          <w:rFonts w:ascii="Times New Roman" w:hAnsi="Times New Roman"/>
          <w:b/>
          <w:bCs/>
          <w:color w:val="FFFFFF"/>
          <w:sz w:val="24"/>
          <w:u w:val="single"/>
        </w:rPr>
        <w:t>1</w:t>
      </w:r>
      <w:r w:rsidRPr="00743466">
        <w:rPr>
          <w:rFonts w:ascii="Times New Roman" w:hAnsi="Times New Roman"/>
          <w:b/>
          <w:bCs/>
          <w:sz w:val="24"/>
          <w:u w:val="single"/>
        </w:rPr>
        <w:t xml:space="preserve">            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>г. Емва,  Республика Коми</w:t>
      </w:r>
    </w:p>
    <w:p w:rsidR="005E11D3" w:rsidRDefault="005E11D3" w:rsidP="005E11D3">
      <w:pPr>
        <w:rPr>
          <w:b/>
          <w:bCs/>
          <w:sz w:val="22"/>
        </w:rPr>
      </w:pPr>
    </w:p>
    <w:p w:rsidR="005E11D3" w:rsidRPr="006A7E83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>Об утверждении перечня муниципальн</w:t>
      </w:r>
      <w:r w:rsidR="000E186C">
        <w:rPr>
          <w:rFonts w:ascii="Times New Roman" w:hAnsi="Times New Roman"/>
          <w:bCs/>
          <w:szCs w:val="28"/>
        </w:rPr>
        <w:t>ого</w:t>
      </w:r>
      <w:r w:rsidRPr="006A7E83">
        <w:rPr>
          <w:rFonts w:ascii="Times New Roman" w:hAnsi="Times New Roman"/>
          <w:bCs/>
          <w:szCs w:val="28"/>
        </w:rPr>
        <w:t xml:space="preserve"> </w:t>
      </w:r>
    </w:p>
    <w:p w:rsidR="005E11D3" w:rsidRPr="006A7E83" w:rsidRDefault="000E186C" w:rsidP="005E11D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имущества</w:t>
      </w:r>
      <w:r w:rsidR="005E11D3" w:rsidRPr="006A7E83">
        <w:rPr>
          <w:rFonts w:ascii="Times New Roman" w:hAnsi="Times New Roman"/>
          <w:bCs/>
          <w:szCs w:val="28"/>
        </w:rPr>
        <w:t xml:space="preserve"> муниципального района</w:t>
      </w:r>
    </w:p>
    <w:p w:rsidR="00371057" w:rsidRPr="006A7E83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«Княжпогостский», </w:t>
      </w:r>
      <w:r w:rsidR="00371057" w:rsidRPr="006A7E83">
        <w:rPr>
          <w:rFonts w:ascii="Times New Roman" w:hAnsi="Times New Roman"/>
          <w:bCs/>
          <w:szCs w:val="28"/>
        </w:rPr>
        <w:t>предлагаем</w:t>
      </w:r>
      <w:r w:rsidR="00F91B88" w:rsidRPr="006A7E83">
        <w:rPr>
          <w:rFonts w:ascii="Times New Roman" w:hAnsi="Times New Roman"/>
          <w:bCs/>
          <w:szCs w:val="28"/>
        </w:rPr>
        <w:t>о</w:t>
      </w:r>
      <w:r w:rsidR="000E186C">
        <w:rPr>
          <w:rFonts w:ascii="Times New Roman" w:hAnsi="Times New Roman"/>
          <w:bCs/>
          <w:szCs w:val="28"/>
        </w:rPr>
        <w:t>го</w:t>
      </w:r>
      <w:r w:rsidR="00371057" w:rsidRPr="006A7E83">
        <w:rPr>
          <w:rFonts w:ascii="Times New Roman" w:hAnsi="Times New Roman"/>
          <w:bCs/>
          <w:szCs w:val="28"/>
        </w:rPr>
        <w:t xml:space="preserve"> к передаче</w:t>
      </w:r>
    </w:p>
    <w:p w:rsidR="000E186C" w:rsidRDefault="007B2D46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в </w:t>
      </w:r>
      <w:r w:rsidR="005E11D3" w:rsidRPr="006A7E83">
        <w:rPr>
          <w:rFonts w:ascii="Times New Roman" w:hAnsi="Times New Roman"/>
          <w:bCs/>
          <w:szCs w:val="28"/>
        </w:rPr>
        <w:t xml:space="preserve">муниципальную </w:t>
      </w:r>
      <w:r w:rsidR="00371057" w:rsidRPr="006A7E83">
        <w:rPr>
          <w:rFonts w:ascii="Times New Roman" w:hAnsi="Times New Roman"/>
          <w:bCs/>
          <w:szCs w:val="28"/>
        </w:rPr>
        <w:t xml:space="preserve">собственность </w:t>
      </w:r>
    </w:p>
    <w:p w:rsidR="007B2D46" w:rsidRPr="006A7E83" w:rsidRDefault="000E186C" w:rsidP="005E11D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сельского поселения «Иоссер»</w:t>
      </w:r>
      <w:r w:rsidR="007B2D46" w:rsidRPr="006A7E83">
        <w:rPr>
          <w:rFonts w:ascii="Times New Roman" w:hAnsi="Times New Roman"/>
          <w:bCs/>
          <w:szCs w:val="28"/>
        </w:rPr>
        <w:t xml:space="preserve"> </w:t>
      </w:r>
    </w:p>
    <w:p w:rsidR="004B6647" w:rsidRDefault="004B6647" w:rsidP="005E11D3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1D3" w:rsidRPr="00C4235D" w:rsidRDefault="005E11D3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4235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E4322" w:rsidRPr="00CE4322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CE4322">
        <w:rPr>
          <w:rFonts w:ascii="Times New Roman" w:hAnsi="Times New Roman" w:cs="Times New Roman"/>
          <w:sz w:val="28"/>
          <w:szCs w:val="28"/>
        </w:rPr>
        <w:t>м от 06.10.2003 г.</w:t>
      </w:r>
      <w:r w:rsidR="00CE4322" w:rsidRPr="00CE432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E4322">
        <w:rPr>
          <w:rFonts w:ascii="Times New Roman" w:hAnsi="Times New Roman" w:cs="Times New Roman"/>
          <w:sz w:val="28"/>
          <w:szCs w:val="28"/>
        </w:rPr>
        <w:t xml:space="preserve">, руководствуясь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 г. № 58, </w:t>
      </w:r>
      <w:r w:rsidRPr="00C4235D">
        <w:rPr>
          <w:rFonts w:ascii="Times New Roman" w:hAnsi="Times New Roman" w:cs="Times New Roman"/>
          <w:sz w:val="28"/>
          <w:szCs w:val="28"/>
        </w:rPr>
        <w:t>Совет муниципального района «Княжпогостский»</w:t>
      </w:r>
    </w:p>
    <w:p w:rsidR="005E11D3" w:rsidRPr="006A7E83" w:rsidRDefault="000B76D0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E83">
        <w:rPr>
          <w:rFonts w:ascii="Times New Roman" w:hAnsi="Times New Roman" w:cs="Times New Roman"/>
          <w:sz w:val="28"/>
          <w:szCs w:val="28"/>
        </w:rPr>
        <w:t>РЕШИЛ</w:t>
      </w:r>
      <w:r w:rsidR="005E11D3" w:rsidRPr="006A7E83">
        <w:rPr>
          <w:rFonts w:ascii="Times New Roman" w:hAnsi="Times New Roman" w:cs="Times New Roman"/>
          <w:sz w:val="28"/>
          <w:szCs w:val="28"/>
        </w:rPr>
        <w:t>: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1.</w:t>
      </w:r>
      <w:r w:rsidRPr="00C4235D">
        <w:rPr>
          <w:rFonts w:ascii="Times New Roman" w:hAnsi="Times New Roman"/>
          <w:b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>Утвердить перечень муниципально</w:t>
      </w:r>
      <w:r w:rsidR="000E186C">
        <w:rPr>
          <w:rFonts w:ascii="Times New Roman" w:hAnsi="Times New Roman"/>
          <w:szCs w:val="28"/>
        </w:rPr>
        <w:t>го имущества</w:t>
      </w:r>
      <w:r w:rsidRPr="00C4235D">
        <w:rPr>
          <w:rFonts w:ascii="Times New Roman" w:hAnsi="Times New Roman"/>
          <w:szCs w:val="28"/>
        </w:rPr>
        <w:t xml:space="preserve"> муниципального района «Княжпогостский», </w:t>
      </w:r>
      <w:r w:rsidR="00371057">
        <w:rPr>
          <w:rFonts w:ascii="Times New Roman" w:hAnsi="Times New Roman"/>
          <w:szCs w:val="28"/>
        </w:rPr>
        <w:t>предлагаем</w:t>
      </w:r>
      <w:r w:rsidR="000E186C">
        <w:rPr>
          <w:rFonts w:ascii="Times New Roman" w:hAnsi="Times New Roman"/>
          <w:szCs w:val="28"/>
        </w:rPr>
        <w:t>ого</w:t>
      </w:r>
      <w:r w:rsidR="00371057">
        <w:rPr>
          <w:rFonts w:ascii="Times New Roman" w:hAnsi="Times New Roman"/>
          <w:szCs w:val="28"/>
        </w:rPr>
        <w:t xml:space="preserve"> к передаче </w:t>
      </w:r>
      <w:r w:rsidR="000E186C">
        <w:rPr>
          <w:rFonts w:ascii="Times New Roman" w:hAnsi="Times New Roman"/>
          <w:szCs w:val="28"/>
        </w:rPr>
        <w:t>в муниципальную собственность сельского поселения «Иоссер»,</w:t>
      </w:r>
      <w:r w:rsidRPr="00C4235D">
        <w:rPr>
          <w:rFonts w:ascii="Times New Roman" w:hAnsi="Times New Roman"/>
          <w:szCs w:val="28"/>
        </w:rPr>
        <w:t xml:space="preserve"> согласно приложению к настоящему решению.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2.</w:t>
      </w:r>
      <w:r w:rsidRPr="00C4235D">
        <w:rPr>
          <w:rFonts w:ascii="Times New Roman" w:hAnsi="Times New Roman"/>
          <w:szCs w:val="28"/>
        </w:rPr>
        <w:t xml:space="preserve"> Поручить администрации муниципального района «Княжпогостский» подготовить документы для передачи муниципально</w:t>
      </w:r>
      <w:r w:rsidR="000E186C">
        <w:rPr>
          <w:rFonts w:ascii="Times New Roman" w:hAnsi="Times New Roman"/>
          <w:szCs w:val="28"/>
        </w:rPr>
        <w:t>го</w:t>
      </w:r>
      <w:r w:rsidRPr="00C4235D">
        <w:rPr>
          <w:rFonts w:ascii="Times New Roman" w:hAnsi="Times New Roman"/>
          <w:szCs w:val="28"/>
        </w:rPr>
        <w:t xml:space="preserve"> </w:t>
      </w:r>
      <w:r w:rsidR="000E186C">
        <w:rPr>
          <w:rFonts w:ascii="Times New Roman" w:hAnsi="Times New Roman"/>
          <w:szCs w:val="28"/>
        </w:rPr>
        <w:t xml:space="preserve">имущества </w:t>
      </w:r>
      <w:r w:rsidR="005C3351">
        <w:rPr>
          <w:rFonts w:ascii="Times New Roman" w:hAnsi="Times New Roman"/>
          <w:szCs w:val="28"/>
        </w:rPr>
        <w:t>муниципального района «Княжпогостский»</w:t>
      </w:r>
      <w:r w:rsidRPr="00C4235D">
        <w:rPr>
          <w:rFonts w:ascii="Times New Roman" w:hAnsi="Times New Roman"/>
          <w:szCs w:val="28"/>
        </w:rPr>
        <w:t xml:space="preserve"> в муниципальную собственность </w:t>
      </w:r>
      <w:r w:rsidR="00E9015A">
        <w:rPr>
          <w:rFonts w:ascii="Times New Roman" w:hAnsi="Times New Roman"/>
          <w:szCs w:val="28"/>
        </w:rPr>
        <w:t>сельск</w:t>
      </w:r>
      <w:r w:rsidR="000E186C">
        <w:rPr>
          <w:rFonts w:ascii="Times New Roman" w:hAnsi="Times New Roman"/>
          <w:szCs w:val="28"/>
        </w:rPr>
        <w:t>ого</w:t>
      </w:r>
      <w:r w:rsidR="00E9015A">
        <w:rPr>
          <w:rFonts w:ascii="Times New Roman" w:hAnsi="Times New Roman"/>
          <w:szCs w:val="28"/>
        </w:rPr>
        <w:t xml:space="preserve"> поселени</w:t>
      </w:r>
      <w:r w:rsidR="000E186C">
        <w:rPr>
          <w:rFonts w:ascii="Times New Roman" w:hAnsi="Times New Roman"/>
          <w:szCs w:val="28"/>
        </w:rPr>
        <w:t>я «Иоссер»</w:t>
      </w:r>
      <w:r w:rsidR="00E9015A">
        <w:rPr>
          <w:rFonts w:ascii="Times New Roman" w:hAnsi="Times New Roman"/>
          <w:szCs w:val="28"/>
        </w:rPr>
        <w:t>.</w:t>
      </w:r>
    </w:p>
    <w:p w:rsidR="005C3351" w:rsidRPr="005C3351" w:rsidRDefault="005C3351" w:rsidP="005C3351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15A" w:rsidRPr="006A7E83">
        <w:rPr>
          <w:rFonts w:ascii="Times New Roman" w:hAnsi="Times New Roman" w:cs="Times New Roman"/>
          <w:sz w:val="28"/>
          <w:szCs w:val="28"/>
        </w:rPr>
        <w:t>3</w:t>
      </w:r>
      <w:r w:rsidRPr="006A7E83">
        <w:rPr>
          <w:rFonts w:ascii="Times New Roman" w:hAnsi="Times New Roman" w:cs="Times New Roman"/>
          <w:sz w:val="28"/>
          <w:szCs w:val="28"/>
        </w:rPr>
        <w:t>.</w:t>
      </w:r>
      <w:r w:rsidRPr="005C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5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9015A" w:rsidRDefault="00E9015A" w:rsidP="005E11D3">
      <w:pPr>
        <w:jc w:val="both"/>
        <w:rPr>
          <w:rFonts w:ascii="Arial" w:hAnsi="Arial" w:cs="Arial"/>
          <w:bCs/>
          <w:szCs w:val="28"/>
        </w:rPr>
      </w:pPr>
    </w:p>
    <w:p w:rsidR="00E9015A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C4235D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5E11D3" w:rsidRPr="00C4235D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C4235D">
        <w:rPr>
          <w:rFonts w:ascii="Times New Roman" w:hAnsi="Times New Roman"/>
          <w:bCs/>
          <w:szCs w:val="28"/>
        </w:rPr>
        <w:t>Глава муниципального района «Княжпогостский»</w:t>
      </w:r>
      <w:r>
        <w:rPr>
          <w:rFonts w:ascii="Times New Roman" w:hAnsi="Times New Roman"/>
          <w:bCs/>
          <w:szCs w:val="28"/>
        </w:rPr>
        <w:t xml:space="preserve"> </w:t>
      </w:r>
      <w:r w:rsidRPr="00C4235D">
        <w:rPr>
          <w:rFonts w:ascii="Times New Roman" w:hAnsi="Times New Roman"/>
          <w:bCs/>
          <w:szCs w:val="28"/>
        </w:rPr>
        <w:t>-</w:t>
      </w:r>
    </w:p>
    <w:p w:rsidR="005E11D3" w:rsidRPr="00B11545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C4235D">
        <w:rPr>
          <w:rFonts w:ascii="Times New Roman" w:hAnsi="Times New Roman"/>
          <w:bCs/>
          <w:szCs w:val="28"/>
        </w:rPr>
        <w:t>п</w:t>
      </w:r>
      <w:r>
        <w:rPr>
          <w:rFonts w:ascii="Times New Roman" w:hAnsi="Times New Roman"/>
          <w:bCs/>
          <w:szCs w:val="28"/>
        </w:rPr>
        <w:t>редседатель Совета района</w:t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  <w:t xml:space="preserve">                 </w:t>
      </w:r>
      <w:r w:rsidRPr="00C4235D">
        <w:rPr>
          <w:rFonts w:ascii="Times New Roman" w:hAnsi="Times New Roman"/>
          <w:bCs/>
          <w:szCs w:val="28"/>
        </w:rPr>
        <w:t xml:space="preserve"> </w:t>
      </w:r>
      <w:r w:rsidR="00E9015A">
        <w:rPr>
          <w:rFonts w:ascii="Times New Roman" w:hAnsi="Times New Roman"/>
          <w:bCs/>
          <w:szCs w:val="28"/>
        </w:rPr>
        <w:t>Н. А. Туркина</w:t>
      </w:r>
    </w:p>
    <w:p w:rsidR="005E11D3" w:rsidRPr="00B11545" w:rsidRDefault="005E11D3" w:rsidP="005E11D3">
      <w:pPr>
        <w:rPr>
          <w:b/>
          <w:bCs/>
          <w:color w:val="FFFFFF"/>
          <w:sz w:val="18"/>
          <w:szCs w:val="18"/>
        </w:rPr>
      </w:pPr>
      <w:r>
        <w:rPr>
          <w:b/>
          <w:bCs/>
          <w:color w:val="FFFFFF"/>
          <w:sz w:val="18"/>
          <w:szCs w:val="18"/>
        </w:rPr>
        <w:t>ПОПОВ В.А.</w:t>
      </w:r>
      <w:r>
        <w:rPr>
          <w:b/>
          <w:bCs/>
          <w:color w:val="FFFFFF"/>
          <w:sz w:val="18"/>
          <w:szCs w:val="18"/>
        </w:rPr>
        <w:tab/>
      </w:r>
      <w:r>
        <w:rPr>
          <w:b/>
          <w:bCs/>
          <w:color w:val="FFFFFF"/>
          <w:sz w:val="18"/>
          <w:szCs w:val="18"/>
        </w:rPr>
        <w:tab/>
        <w:t>____________</w:t>
      </w:r>
    </w:p>
    <w:p w:rsidR="005C3351" w:rsidRDefault="005C3351" w:rsidP="005E11D3">
      <w:pPr>
        <w:jc w:val="both"/>
        <w:rPr>
          <w:b/>
          <w:bCs/>
          <w:sz w:val="16"/>
          <w:szCs w:val="16"/>
        </w:rPr>
      </w:pPr>
    </w:p>
    <w:p w:rsidR="005C3351" w:rsidRDefault="005C3351" w:rsidP="005E11D3">
      <w:pPr>
        <w:jc w:val="both"/>
        <w:rPr>
          <w:b/>
          <w:bCs/>
          <w:sz w:val="16"/>
          <w:szCs w:val="16"/>
        </w:rPr>
      </w:pPr>
    </w:p>
    <w:p w:rsidR="005C3351" w:rsidRDefault="005C3351" w:rsidP="005E11D3">
      <w:pPr>
        <w:jc w:val="both"/>
        <w:rPr>
          <w:b/>
          <w:bCs/>
          <w:sz w:val="16"/>
          <w:szCs w:val="16"/>
        </w:rPr>
      </w:pPr>
    </w:p>
    <w:p w:rsidR="00E9015A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9C26CA" w:rsidRDefault="009C26CA" w:rsidP="005E11D3">
      <w:pPr>
        <w:jc w:val="both"/>
        <w:rPr>
          <w:rFonts w:ascii="Times New Roman" w:hAnsi="Times New Roman"/>
          <w:bCs/>
          <w:szCs w:val="28"/>
        </w:rPr>
      </w:pPr>
    </w:p>
    <w:p w:rsidR="009C26CA" w:rsidRDefault="009C26CA" w:rsidP="005E11D3">
      <w:pPr>
        <w:jc w:val="both"/>
        <w:rPr>
          <w:rFonts w:ascii="Times New Roman" w:hAnsi="Times New Roman"/>
          <w:bCs/>
          <w:szCs w:val="28"/>
        </w:rPr>
      </w:pPr>
    </w:p>
    <w:p w:rsidR="009C26CA" w:rsidRDefault="009C26CA" w:rsidP="005E11D3">
      <w:pPr>
        <w:jc w:val="both"/>
        <w:rPr>
          <w:rFonts w:ascii="Times New Roman" w:hAnsi="Times New Roman"/>
          <w:bCs/>
          <w:szCs w:val="28"/>
        </w:rPr>
      </w:pPr>
    </w:p>
    <w:p w:rsidR="009C26CA" w:rsidRDefault="009C26CA" w:rsidP="005E11D3">
      <w:pPr>
        <w:jc w:val="both"/>
        <w:rPr>
          <w:rFonts w:ascii="Times New Roman" w:hAnsi="Times New Roman"/>
          <w:bCs/>
          <w:szCs w:val="28"/>
        </w:rPr>
      </w:pPr>
    </w:p>
    <w:p w:rsidR="009C26CA" w:rsidRPr="00632AD8" w:rsidRDefault="009C26C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632AD8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Default="00E9015A" w:rsidP="005E11D3">
      <w:pPr>
        <w:jc w:val="both"/>
        <w:rPr>
          <w:b/>
          <w:sz w:val="18"/>
          <w:szCs w:val="18"/>
        </w:rPr>
      </w:pPr>
    </w:p>
    <w:p w:rsidR="005E11D3" w:rsidRPr="00CC5488" w:rsidRDefault="0032171D" w:rsidP="005E11D3">
      <w:pPr>
        <w:jc w:val="both"/>
        <w:rPr>
          <w:b/>
          <w:color w:val="FFFFFF"/>
          <w:sz w:val="18"/>
          <w:szCs w:val="18"/>
        </w:rPr>
      </w:pPr>
      <w:r w:rsidRPr="0032171D">
        <w:rPr>
          <w:noProof/>
          <w:sz w:val="18"/>
          <w:szCs w:val="18"/>
        </w:rPr>
        <w:pict>
          <v:shape id="Поле 1" o:spid="_x0000_s1028" type="#_x0000_t202" style="position:absolute;left:0;text-align:left;margin-left:228pt;margin-top:0;width:279.15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" stroked="f">
            <v:textbox>
              <w:txbxContent>
                <w:p w:rsidR="005E11D3" w:rsidRPr="008524D2" w:rsidRDefault="005E11D3" w:rsidP="005E11D3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Приложение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5E11D3" w:rsidRPr="008178C7" w:rsidRDefault="005E11D3" w:rsidP="005E11D3">
                  <w:pP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</w:t>
                  </w: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решению Совета муниципаль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ного района «Княжпогостский» от</w:t>
                  </w:r>
                  <w:r w:rsidR="0037105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</w:t>
                  </w:r>
                  <w:r w:rsidR="000E186C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26.01.2015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г</w:t>
                  </w:r>
                  <w:r w:rsidRPr="006A7E83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r w:rsidR="00497B36" w:rsidRPr="006A7E83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6A7E83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№</w:t>
                  </w:r>
                  <w:r w:rsidR="009C26CA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400</w:t>
                  </w:r>
                  <w:bookmarkStart w:id="0" w:name="_GoBack"/>
                  <w:bookmarkEnd w:id="0"/>
                </w:p>
                <w:p w:rsidR="005E11D3" w:rsidRPr="00F5345E" w:rsidRDefault="005E11D3" w:rsidP="005E11D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5E11D3" w:rsidRPr="00CC5488">
        <w:rPr>
          <w:b/>
          <w:color w:val="FFFFFF"/>
          <w:sz w:val="18"/>
          <w:szCs w:val="18"/>
        </w:rPr>
        <w:t>ЛИК А.Л.</w:t>
      </w:r>
      <w:r w:rsidR="005E11D3" w:rsidRPr="00CC5488">
        <w:rPr>
          <w:b/>
          <w:color w:val="FFFFFF"/>
          <w:sz w:val="18"/>
          <w:szCs w:val="18"/>
        </w:rPr>
        <w:tab/>
      </w:r>
      <w:r w:rsidR="005E11D3" w:rsidRPr="00CC5488">
        <w:rPr>
          <w:b/>
          <w:color w:val="FFFFFF"/>
          <w:sz w:val="18"/>
          <w:szCs w:val="18"/>
        </w:rPr>
        <w:tab/>
      </w:r>
      <w:r w:rsidR="000E186C">
        <w:rPr>
          <w:b/>
          <w:color w:val="FFFFFF"/>
          <w:sz w:val="18"/>
          <w:szCs w:val="18"/>
        </w:rPr>
        <w:t>_________________</w:t>
      </w:r>
      <w:r w:rsidR="000E186C">
        <w:rPr>
          <w:b/>
          <w:color w:val="FFFFFF"/>
          <w:sz w:val="18"/>
          <w:szCs w:val="18"/>
        </w:rPr>
        <w:tab/>
      </w:r>
      <w:r w:rsidR="000E186C">
        <w:rPr>
          <w:b/>
          <w:color w:val="FFFFFF"/>
          <w:sz w:val="18"/>
          <w:szCs w:val="18"/>
        </w:rPr>
        <w:tab/>
      </w:r>
      <w:r w:rsidR="000E186C">
        <w:rPr>
          <w:b/>
          <w:color w:val="FFFFFF"/>
          <w:sz w:val="18"/>
          <w:szCs w:val="18"/>
        </w:rPr>
        <w:tab/>
        <w:t xml:space="preserve">НОФИТ Е.Ю. </w:t>
      </w:r>
      <w:r w:rsidR="005E11D3" w:rsidRPr="00CC5488">
        <w:rPr>
          <w:b/>
          <w:color w:val="FFFFFF"/>
          <w:sz w:val="18"/>
          <w:szCs w:val="18"/>
        </w:rPr>
        <w:t xml:space="preserve">  </w:t>
      </w:r>
      <w:r w:rsidR="005E11D3"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МИХАЙЛОВ А.Б.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ТРЯСОВА Е.Н.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7E229E" w:rsidRDefault="005E11D3" w:rsidP="005E11D3">
      <w:pPr>
        <w:tabs>
          <w:tab w:val="left" w:pos="5655"/>
        </w:tabs>
        <w:jc w:val="both"/>
        <w:rPr>
          <w:b/>
          <w:color w:val="FFFFFF"/>
          <w:sz w:val="18"/>
          <w:szCs w:val="18"/>
        </w:rPr>
      </w:pPr>
    </w:p>
    <w:p w:rsidR="005E11D3" w:rsidRDefault="005E11D3" w:rsidP="005E11D3">
      <w:pPr>
        <w:rPr>
          <w:sz w:val="18"/>
          <w:szCs w:val="18"/>
        </w:rPr>
      </w:pPr>
    </w:p>
    <w:p w:rsidR="00F07336" w:rsidRDefault="00F07336" w:rsidP="005E11D3">
      <w:pPr>
        <w:rPr>
          <w:sz w:val="18"/>
          <w:szCs w:val="18"/>
        </w:rPr>
      </w:pPr>
    </w:p>
    <w:p w:rsidR="00340851" w:rsidRDefault="00340851" w:rsidP="005E11D3">
      <w:pPr>
        <w:rPr>
          <w:sz w:val="18"/>
          <w:szCs w:val="18"/>
        </w:rPr>
      </w:pPr>
    </w:p>
    <w:p w:rsidR="005E11D3" w:rsidRPr="001540CA" w:rsidRDefault="005E11D3" w:rsidP="005E11D3">
      <w:pPr>
        <w:jc w:val="center"/>
        <w:rPr>
          <w:rFonts w:ascii="Times New Roman" w:hAnsi="Times New Roman"/>
          <w:sz w:val="26"/>
          <w:szCs w:val="26"/>
        </w:rPr>
      </w:pPr>
      <w:r w:rsidRPr="001540CA">
        <w:rPr>
          <w:rFonts w:ascii="Times New Roman" w:hAnsi="Times New Roman"/>
          <w:sz w:val="26"/>
          <w:szCs w:val="26"/>
        </w:rPr>
        <w:t>Перечень</w:t>
      </w: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  <w:r w:rsidRPr="00340851">
        <w:rPr>
          <w:rFonts w:ascii="Times New Roman" w:hAnsi="Times New Roman"/>
          <w:sz w:val="26"/>
          <w:szCs w:val="26"/>
        </w:rPr>
        <w:t>муниципально</w:t>
      </w:r>
      <w:r w:rsidR="000E186C">
        <w:rPr>
          <w:rFonts w:ascii="Times New Roman" w:hAnsi="Times New Roman"/>
          <w:sz w:val="26"/>
          <w:szCs w:val="26"/>
        </w:rPr>
        <w:t>го</w:t>
      </w:r>
      <w:r w:rsidRPr="00340851">
        <w:rPr>
          <w:rFonts w:ascii="Times New Roman" w:hAnsi="Times New Roman"/>
          <w:sz w:val="26"/>
          <w:szCs w:val="26"/>
        </w:rPr>
        <w:t xml:space="preserve">  </w:t>
      </w:r>
      <w:r w:rsidR="000E186C">
        <w:rPr>
          <w:rFonts w:ascii="Times New Roman" w:hAnsi="Times New Roman"/>
          <w:sz w:val="26"/>
          <w:szCs w:val="26"/>
        </w:rPr>
        <w:t>имущества</w:t>
      </w:r>
      <w:r w:rsidRPr="00340851">
        <w:rPr>
          <w:rFonts w:ascii="Times New Roman" w:hAnsi="Times New Roman"/>
          <w:sz w:val="26"/>
          <w:szCs w:val="26"/>
        </w:rPr>
        <w:t xml:space="preserve">  муниципального района «Княжпогостский»,</w:t>
      </w:r>
    </w:p>
    <w:p w:rsidR="005E11D3" w:rsidRPr="00340851" w:rsidRDefault="00371057" w:rsidP="005E11D3">
      <w:pPr>
        <w:jc w:val="center"/>
        <w:rPr>
          <w:rFonts w:ascii="Times New Roman" w:hAnsi="Times New Roman"/>
          <w:sz w:val="26"/>
          <w:szCs w:val="26"/>
        </w:rPr>
      </w:pPr>
      <w:r w:rsidRPr="00340851">
        <w:rPr>
          <w:rFonts w:ascii="Times New Roman" w:hAnsi="Times New Roman"/>
          <w:sz w:val="26"/>
          <w:szCs w:val="26"/>
        </w:rPr>
        <w:t>предлагаем</w:t>
      </w:r>
      <w:r w:rsidR="00F91B88" w:rsidRPr="00340851">
        <w:rPr>
          <w:rFonts w:ascii="Times New Roman" w:hAnsi="Times New Roman"/>
          <w:sz w:val="26"/>
          <w:szCs w:val="26"/>
        </w:rPr>
        <w:t>о</w:t>
      </w:r>
      <w:r w:rsidR="000E186C">
        <w:rPr>
          <w:rFonts w:ascii="Times New Roman" w:hAnsi="Times New Roman"/>
          <w:sz w:val="26"/>
          <w:szCs w:val="26"/>
        </w:rPr>
        <w:t>го</w:t>
      </w:r>
      <w:r w:rsidRPr="00340851">
        <w:rPr>
          <w:rFonts w:ascii="Times New Roman" w:hAnsi="Times New Roman"/>
          <w:sz w:val="26"/>
          <w:szCs w:val="26"/>
        </w:rPr>
        <w:t xml:space="preserve"> к передаче</w:t>
      </w:r>
      <w:r w:rsidR="005E11D3" w:rsidRPr="00340851">
        <w:rPr>
          <w:rFonts w:ascii="Times New Roman" w:hAnsi="Times New Roman"/>
          <w:sz w:val="26"/>
          <w:szCs w:val="26"/>
        </w:rPr>
        <w:t xml:space="preserve"> в муниципальную собственность </w:t>
      </w:r>
      <w:r w:rsidR="00E9015A" w:rsidRPr="00340851">
        <w:rPr>
          <w:rFonts w:ascii="Times New Roman" w:hAnsi="Times New Roman"/>
          <w:sz w:val="26"/>
          <w:szCs w:val="26"/>
        </w:rPr>
        <w:t>сельск</w:t>
      </w:r>
      <w:r w:rsidR="000E186C">
        <w:rPr>
          <w:rFonts w:ascii="Times New Roman" w:hAnsi="Times New Roman"/>
          <w:sz w:val="26"/>
          <w:szCs w:val="26"/>
        </w:rPr>
        <w:t>ого</w:t>
      </w:r>
      <w:r w:rsidR="00E9015A" w:rsidRPr="00340851">
        <w:rPr>
          <w:rFonts w:ascii="Times New Roman" w:hAnsi="Times New Roman"/>
          <w:sz w:val="26"/>
          <w:szCs w:val="26"/>
        </w:rPr>
        <w:t xml:space="preserve"> поселени</w:t>
      </w:r>
      <w:r w:rsidR="000E186C">
        <w:rPr>
          <w:rFonts w:ascii="Times New Roman" w:hAnsi="Times New Roman"/>
          <w:sz w:val="26"/>
          <w:szCs w:val="26"/>
        </w:rPr>
        <w:t>я «Иоссер»</w:t>
      </w:r>
    </w:p>
    <w:p w:rsidR="00E9015A" w:rsidRPr="00211FA2" w:rsidRDefault="00E9015A" w:rsidP="005E11D3">
      <w:pPr>
        <w:jc w:val="center"/>
        <w:rPr>
          <w:rFonts w:ascii="Times New Roman" w:hAnsi="Times New Roman"/>
          <w:szCs w:val="28"/>
        </w:rPr>
      </w:pPr>
    </w:p>
    <w:tbl>
      <w:tblPr>
        <w:tblW w:w="106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717"/>
        <w:gridCol w:w="2835"/>
        <w:gridCol w:w="2552"/>
      </w:tblGrid>
      <w:tr w:rsidR="000E186C" w:rsidRPr="00032EE2" w:rsidTr="000E186C">
        <w:trPr>
          <w:trHeight w:val="520"/>
        </w:trPr>
        <w:tc>
          <w:tcPr>
            <w:tcW w:w="567" w:type="dxa"/>
          </w:tcPr>
          <w:p w:rsidR="000E186C" w:rsidRDefault="000E186C" w:rsidP="000E18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0E186C" w:rsidRPr="000E186C" w:rsidRDefault="000E186C" w:rsidP="000E18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4717" w:type="dxa"/>
            <w:shd w:val="clear" w:color="auto" w:fill="auto"/>
          </w:tcPr>
          <w:p w:rsidR="000E186C" w:rsidRPr="00F07336" w:rsidRDefault="000E186C" w:rsidP="000E18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07336"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</w:rPr>
              <w:t>имущества</w:t>
            </w:r>
          </w:p>
        </w:tc>
        <w:tc>
          <w:tcPr>
            <w:tcW w:w="2835" w:type="dxa"/>
            <w:shd w:val="clear" w:color="auto" w:fill="auto"/>
          </w:tcPr>
          <w:p w:rsidR="000E186C" w:rsidRPr="00F07336" w:rsidRDefault="000E186C" w:rsidP="000E18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Местонахождение имущества</w:t>
            </w:r>
          </w:p>
        </w:tc>
        <w:tc>
          <w:tcPr>
            <w:tcW w:w="2552" w:type="dxa"/>
            <w:shd w:val="clear" w:color="auto" w:fill="auto"/>
          </w:tcPr>
          <w:p w:rsidR="000E186C" w:rsidRPr="00F07336" w:rsidRDefault="000E186C" w:rsidP="00810C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Балансовая стоимость, руб.</w:t>
            </w:r>
          </w:p>
        </w:tc>
      </w:tr>
      <w:tr w:rsidR="000E186C" w:rsidRPr="00032EE2" w:rsidTr="000E186C">
        <w:trPr>
          <w:trHeight w:val="520"/>
        </w:trPr>
        <w:tc>
          <w:tcPr>
            <w:tcW w:w="567" w:type="dxa"/>
          </w:tcPr>
          <w:p w:rsidR="000E186C" w:rsidRPr="00A30B35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A30B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0E186C" w:rsidRPr="00A30B35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A30B35">
              <w:rPr>
                <w:rFonts w:ascii="Times New Roman" w:hAnsi="Times New Roman"/>
                <w:sz w:val="24"/>
              </w:rPr>
              <w:t xml:space="preserve">Горка Н=700 </w:t>
            </w:r>
          </w:p>
          <w:p w:rsidR="000E186C" w:rsidRPr="00A30B35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A30B35">
              <w:rPr>
                <w:rFonts w:ascii="Times New Roman" w:hAnsi="Times New Roman"/>
                <w:sz w:val="24"/>
              </w:rPr>
              <w:t>(Инв. № 013.6.0832)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E186C" w:rsidRPr="00A30B35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A30B35">
              <w:rPr>
                <w:rFonts w:ascii="Times New Roman" w:hAnsi="Times New Roman"/>
                <w:sz w:val="24"/>
              </w:rPr>
              <w:t>Республика Коми, Княжпогостский район, пст. Ропча, ул. Лесная, д. 6</w:t>
            </w:r>
          </w:p>
        </w:tc>
        <w:tc>
          <w:tcPr>
            <w:tcW w:w="2552" w:type="dxa"/>
            <w:shd w:val="clear" w:color="auto" w:fill="auto"/>
          </w:tcPr>
          <w:p w:rsidR="000E186C" w:rsidRPr="00A30B35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A30B35">
              <w:rPr>
                <w:rFonts w:ascii="Times New Roman" w:hAnsi="Times New Roman"/>
                <w:sz w:val="24"/>
              </w:rPr>
              <w:t>27825,00</w:t>
            </w:r>
          </w:p>
        </w:tc>
      </w:tr>
      <w:tr w:rsidR="000E186C" w:rsidRPr="00032EE2" w:rsidTr="000E186C">
        <w:trPr>
          <w:trHeight w:val="520"/>
        </w:trPr>
        <w:tc>
          <w:tcPr>
            <w:tcW w:w="567" w:type="dxa"/>
          </w:tcPr>
          <w:p w:rsidR="000E186C" w:rsidRPr="000E186C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0E18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17" w:type="dxa"/>
            <w:shd w:val="clear" w:color="auto" w:fill="auto"/>
          </w:tcPr>
          <w:p w:rsidR="000E186C" w:rsidRPr="000E186C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0E186C">
              <w:rPr>
                <w:rFonts w:ascii="Times New Roman" w:hAnsi="Times New Roman"/>
                <w:sz w:val="24"/>
              </w:rPr>
              <w:t>Качалка-балансир</w:t>
            </w:r>
          </w:p>
          <w:p w:rsidR="000E186C" w:rsidRPr="000E186C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0E186C">
              <w:rPr>
                <w:rFonts w:ascii="Times New Roman" w:hAnsi="Times New Roman"/>
                <w:sz w:val="24"/>
              </w:rPr>
              <w:t>(Инв. № 013.6.0829)</w:t>
            </w:r>
          </w:p>
        </w:tc>
        <w:tc>
          <w:tcPr>
            <w:tcW w:w="2835" w:type="dxa"/>
            <w:vMerge/>
            <w:shd w:val="clear" w:color="auto" w:fill="auto"/>
          </w:tcPr>
          <w:p w:rsidR="000E186C" w:rsidRPr="000E186C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186C" w:rsidRPr="000E186C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0E186C">
              <w:rPr>
                <w:rFonts w:ascii="Times New Roman" w:hAnsi="Times New Roman"/>
                <w:sz w:val="24"/>
              </w:rPr>
              <w:t>10868,00</w:t>
            </w:r>
          </w:p>
        </w:tc>
      </w:tr>
      <w:tr w:rsidR="000E186C" w:rsidRPr="00032EE2" w:rsidTr="000E186C">
        <w:trPr>
          <w:trHeight w:val="520"/>
        </w:trPr>
        <w:tc>
          <w:tcPr>
            <w:tcW w:w="567" w:type="dxa"/>
          </w:tcPr>
          <w:p w:rsidR="000E186C" w:rsidRPr="000E186C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0E18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17" w:type="dxa"/>
            <w:shd w:val="clear" w:color="auto" w:fill="auto"/>
          </w:tcPr>
          <w:p w:rsidR="000E186C" w:rsidRPr="000E186C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0E186C">
              <w:rPr>
                <w:rFonts w:ascii="Times New Roman" w:hAnsi="Times New Roman"/>
                <w:sz w:val="24"/>
              </w:rPr>
              <w:t>Спортивный комплекс</w:t>
            </w:r>
          </w:p>
          <w:p w:rsidR="000E186C" w:rsidRPr="000E186C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0E186C">
              <w:rPr>
                <w:rFonts w:ascii="Times New Roman" w:hAnsi="Times New Roman"/>
                <w:sz w:val="24"/>
              </w:rPr>
              <w:t>(Инв. № 013.6.0829)</w:t>
            </w:r>
          </w:p>
        </w:tc>
        <w:tc>
          <w:tcPr>
            <w:tcW w:w="2835" w:type="dxa"/>
            <w:vMerge/>
            <w:shd w:val="clear" w:color="auto" w:fill="auto"/>
          </w:tcPr>
          <w:p w:rsidR="000E186C" w:rsidRPr="000E186C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186C" w:rsidRPr="000E186C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0E186C">
              <w:rPr>
                <w:rFonts w:ascii="Times New Roman" w:hAnsi="Times New Roman"/>
                <w:sz w:val="24"/>
              </w:rPr>
              <w:t>41814,00</w:t>
            </w:r>
          </w:p>
        </w:tc>
      </w:tr>
      <w:tr w:rsidR="000E186C" w:rsidRPr="00032EE2" w:rsidTr="000E186C">
        <w:trPr>
          <w:trHeight w:val="520"/>
        </w:trPr>
        <w:tc>
          <w:tcPr>
            <w:tcW w:w="567" w:type="dxa"/>
          </w:tcPr>
          <w:p w:rsidR="000E186C" w:rsidRPr="000E186C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0E18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17" w:type="dxa"/>
            <w:shd w:val="clear" w:color="auto" w:fill="auto"/>
          </w:tcPr>
          <w:p w:rsidR="000E186C" w:rsidRPr="000E186C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0E186C">
              <w:rPr>
                <w:rFonts w:ascii="Times New Roman" w:hAnsi="Times New Roman"/>
                <w:sz w:val="24"/>
              </w:rPr>
              <w:t>Стенка для метания</w:t>
            </w:r>
          </w:p>
          <w:p w:rsidR="000E186C" w:rsidRPr="000E186C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0E186C">
              <w:rPr>
                <w:rFonts w:ascii="Times New Roman" w:hAnsi="Times New Roman"/>
                <w:sz w:val="24"/>
              </w:rPr>
              <w:t>(Инв. № 013.6.0832)</w:t>
            </w:r>
          </w:p>
        </w:tc>
        <w:tc>
          <w:tcPr>
            <w:tcW w:w="2835" w:type="dxa"/>
            <w:vMerge/>
            <w:shd w:val="clear" w:color="auto" w:fill="auto"/>
          </w:tcPr>
          <w:p w:rsidR="000E186C" w:rsidRPr="000E186C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186C" w:rsidRPr="000E186C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0E186C">
              <w:rPr>
                <w:rFonts w:ascii="Times New Roman" w:hAnsi="Times New Roman"/>
                <w:sz w:val="24"/>
              </w:rPr>
              <w:t>10192,00</w:t>
            </w:r>
          </w:p>
        </w:tc>
      </w:tr>
      <w:tr w:rsidR="000E186C" w:rsidRPr="00032EE2" w:rsidTr="000E186C">
        <w:trPr>
          <w:trHeight w:val="520"/>
        </w:trPr>
        <w:tc>
          <w:tcPr>
            <w:tcW w:w="567" w:type="dxa"/>
          </w:tcPr>
          <w:p w:rsidR="000E186C" w:rsidRPr="00A30B35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A30B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17" w:type="dxa"/>
            <w:shd w:val="clear" w:color="auto" w:fill="auto"/>
          </w:tcPr>
          <w:p w:rsidR="000E186C" w:rsidRPr="00A30B35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A30B35">
              <w:rPr>
                <w:rFonts w:ascii="Times New Roman" w:hAnsi="Times New Roman"/>
                <w:sz w:val="24"/>
              </w:rPr>
              <w:t>Стойка волейбольная (комплект) без сетки</w:t>
            </w:r>
          </w:p>
          <w:p w:rsidR="000E186C" w:rsidRPr="00A30B35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A30B35">
              <w:rPr>
                <w:rFonts w:ascii="Times New Roman" w:hAnsi="Times New Roman"/>
                <w:sz w:val="24"/>
              </w:rPr>
              <w:t>(Инв. № 013.6.0832)</w:t>
            </w:r>
          </w:p>
        </w:tc>
        <w:tc>
          <w:tcPr>
            <w:tcW w:w="2835" w:type="dxa"/>
            <w:vMerge/>
            <w:shd w:val="clear" w:color="auto" w:fill="auto"/>
          </w:tcPr>
          <w:p w:rsidR="000E186C" w:rsidRPr="00A30B35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186C" w:rsidRPr="00A30B35" w:rsidRDefault="000E186C" w:rsidP="0080603B">
            <w:pPr>
              <w:jc w:val="center"/>
              <w:rPr>
                <w:rFonts w:ascii="Times New Roman" w:hAnsi="Times New Roman"/>
                <w:sz w:val="24"/>
              </w:rPr>
            </w:pPr>
            <w:r w:rsidRPr="00A30B35">
              <w:rPr>
                <w:rFonts w:ascii="Times New Roman" w:hAnsi="Times New Roman"/>
                <w:sz w:val="24"/>
              </w:rPr>
              <w:t>9300,00</w:t>
            </w:r>
          </w:p>
        </w:tc>
      </w:tr>
    </w:tbl>
    <w:p w:rsidR="005E11D3" w:rsidRPr="00340851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0E186C" w:rsidRDefault="000E186C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0E186C" w:rsidRDefault="000E186C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0E186C" w:rsidRDefault="000E186C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0E186C" w:rsidRDefault="000E186C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0E186C" w:rsidRDefault="000E186C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0E186C" w:rsidRDefault="000E186C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0E186C" w:rsidRDefault="000E186C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0E186C" w:rsidRDefault="000E186C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0E186C" w:rsidRDefault="000E186C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0E186C" w:rsidRDefault="000E186C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0E186C" w:rsidRDefault="000E186C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0E186C" w:rsidRPr="00340851" w:rsidRDefault="000E186C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E14E8F" w:rsidRDefault="00E14E8F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BF2D10" w:rsidRDefault="00BF2D10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BF2D10" w:rsidRPr="00340851" w:rsidRDefault="00BF2D10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88674F" w:rsidRDefault="005E11D3" w:rsidP="005E11D3">
      <w:pPr>
        <w:rPr>
          <w:rFonts w:ascii="Times New Roman" w:hAnsi="Times New Roman"/>
          <w:szCs w:val="28"/>
        </w:rPr>
      </w:pPr>
    </w:p>
    <w:p w:rsidR="005E11D3" w:rsidRPr="0088674F" w:rsidRDefault="005E11D3" w:rsidP="005E11D3">
      <w:pPr>
        <w:rPr>
          <w:rFonts w:ascii="Times New Roman" w:hAnsi="Times New Roman"/>
          <w:szCs w:val="28"/>
        </w:rPr>
      </w:pPr>
    </w:p>
    <w:p w:rsidR="005E11D3" w:rsidRDefault="005E11D3" w:rsidP="005E11D3">
      <w:pPr>
        <w:rPr>
          <w:rFonts w:ascii="Times New Roman" w:hAnsi="Times New Roman"/>
          <w:szCs w:val="28"/>
        </w:rPr>
      </w:pPr>
    </w:p>
    <w:p w:rsidR="000E186C" w:rsidRDefault="000E186C" w:rsidP="005E11D3">
      <w:pPr>
        <w:tabs>
          <w:tab w:val="left" w:pos="3470"/>
        </w:tabs>
        <w:rPr>
          <w:rFonts w:ascii="Times New Roman" w:hAnsi="Times New Roman"/>
          <w:szCs w:val="28"/>
        </w:rPr>
      </w:pPr>
    </w:p>
    <w:p w:rsidR="000E186C" w:rsidRDefault="000E186C" w:rsidP="005E11D3">
      <w:pPr>
        <w:tabs>
          <w:tab w:val="left" w:pos="3470"/>
        </w:tabs>
        <w:rPr>
          <w:rFonts w:ascii="Times New Roman" w:hAnsi="Times New Roman"/>
          <w:szCs w:val="28"/>
        </w:rPr>
      </w:pPr>
    </w:p>
    <w:p w:rsidR="000E186C" w:rsidRDefault="000E186C" w:rsidP="005E11D3">
      <w:pPr>
        <w:tabs>
          <w:tab w:val="left" w:pos="3470"/>
        </w:tabs>
        <w:rPr>
          <w:rFonts w:ascii="Times New Roman" w:hAnsi="Times New Roman"/>
          <w:szCs w:val="28"/>
        </w:rPr>
      </w:pPr>
    </w:p>
    <w:p w:rsidR="000E186C" w:rsidRDefault="000E186C" w:rsidP="005E11D3">
      <w:pPr>
        <w:tabs>
          <w:tab w:val="left" w:pos="3470"/>
        </w:tabs>
        <w:rPr>
          <w:rFonts w:ascii="Times New Roman" w:hAnsi="Times New Roman"/>
          <w:szCs w:val="28"/>
        </w:rPr>
      </w:pPr>
    </w:p>
    <w:p w:rsidR="000E186C" w:rsidRDefault="000E186C" w:rsidP="005E11D3">
      <w:pPr>
        <w:tabs>
          <w:tab w:val="left" w:pos="3470"/>
        </w:tabs>
        <w:rPr>
          <w:rFonts w:ascii="Times New Roman" w:hAnsi="Times New Roman"/>
          <w:szCs w:val="28"/>
        </w:rPr>
      </w:pPr>
    </w:p>
    <w:p w:rsidR="000E186C" w:rsidRDefault="000E186C" w:rsidP="005E11D3">
      <w:pPr>
        <w:tabs>
          <w:tab w:val="left" w:pos="3470"/>
        </w:tabs>
        <w:rPr>
          <w:rFonts w:ascii="Times New Roman" w:hAnsi="Times New Roman"/>
          <w:szCs w:val="28"/>
        </w:rPr>
      </w:pPr>
    </w:p>
    <w:p w:rsidR="000E186C" w:rsidRDefault="000E186C" w:rsidP="005E11D3">
      <w:pPr>
        <w:tabs>
          <w:tab w:val="left" w:pos="3470"/>
        </w:tabs>
        <w:rPr>
          <w:rFonts w:ascii="Times New Roman" w:hAnsi="Times New Roman"/>
          <w:szCs w:val="28"/>
        </w:rPr>
      </w:pPr>
    </w:p>
    <w:p w:rsidR="000E186C" w:rsidRDefault="000E186C" w:rsidP="005E11D3">
      <w:pPr>
        <w:tabs>
          <w:tab w:val="left" w:pos="3470"/>
        </w:tabs>
        <w:rPr>
          <w:rFonts w:ascii="Times New Roman" w:hAnsi="Times New Roman"/>
          <w:szCs w:val="28"/>
        </w:rPr>
      </w:pPr>
    </w:p>
    <w:p w:rsidR="000E186C" w:rsidRDefault="000E186C" w:rsidP="005E11D3">
      <w:pPr>
        <w:tabs>
          <w:tab w:val="left" w:pos="3470"/>
        </w:tabs>
        <w:rPr>
          <w:rFonts w:ascii="Times New Roman" w:hAnsi="Times New Roman"/>
          <w:szCs w:val="28"/>
        </w:rPr>
      </w:pPr>
    </w:p>
    <w:p w:rsidR="005E11D3" w:rsidRDefault="005E11D3" w:rsidP="005E11D3">
      <w:pPr>
        <w:tabs>
          <w:tab w:val="left" w:pos="347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sectPr w:rsidR="005E11D3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D3"/>
    <w:rsid w:val="0000375E"/>
    <w:rsid w:val="000441B9"/>
    <w:rsid w:val="00070813"/>
    <w:rsid w:val="000A21A6"/>
    <w:rsid w:val="000B76D0"/>
    <w:rsid w:val="000D495C"/>
    <w:rsid w:val="000E186C"/>
    <w:rsid w:val="000E248B"/>
    <w:rsid w:val="00124EED"/>
    <w:rsid w:val="001434E0"/>
    <w:rsid w:val="001540CA"/>
    <w:rsid w:val="00154112"/>
    <w:rsid w:val="001A63DE"/>
    <w:rsid w:val="001A7191"/>
    <w:rsid w:val="001B349C"/>
    <w:rsid w:val="00216F9C"/>
    <w:rsid w:val="002A10FF"/>
    <w:rsid w:val="002C4C83"/>
    <w:rsid w:val="002F1CF0"/>
    <w:rsid w:val="002F564F"/>
    <w:rsid w:val="0032171D"/>
    <w:rsid w:val="00340851"/>
    <w:rsid w:val="00371057"/>
    <w:rsid w:val="00372380"/>
    <w:rsid w:val="00395550"/>
    <w:rsid w:val="003969FC"/>
    <w:rsid w:val="003A1D0A"/>
    <w:rsid w:val="003B1362"/>
    <w:rsid w:val="003C0F9C"/>
    <w:rsid w:val="003C7ACF"/>
    <w:rsid w:val="003D1821"/>
    <w:rsid w:val="00426DF9"/>
    <w:rsid w:val="00442A3A"/>
    <w:rsid w:val="00452F60"/>
    <w:rsid w:val="00466FD1"/>
    <w:rsid w:val="00470351"/>
    <w:rsid w:val="00480397"/>
    <w:rsid w:val="00497B36"/>
    <w:rsid w:val="004A2D01"/>
    <w:rsid w:val="004B6647"/>
    <w:rsid w:val="004D5229"/>
    <w:rsid w:val="005461D6"/>
    <w:rsid w:val="00594A14"/>
    <w:rsid w:val="005A31B4"/>
    <w:rsid w:val="005C3351"/>
    <w:rsid w:val="005E11D3"/>
    <w:rsid w:val="00632AD8"/>
    <w:rsid w:val="00662255"/>
    <w:rsid w:val="00691409"/>
    <w:rsid w:val="006A4221"/>
    <w:rsid w:val="006A7E83"/>
    <w:rsid w:val="006C5378"/>
    <w:rsid w:val="006E0FE3"/>
    <w:rsid w:val="006E5E6B"/>
    <w:rsid w:val="0070052C"/>
    <w:rsid w:val="00787BDA"/>
    <w:rsid w:val="007B2D46"/>
    <w:rsid w:val="007D2847"/>
    <w:rsid w:val="00811F1D"/>
    <w:rsid w:val="00840D70"/>
    <w:rsid w:val="00842BF3"/>
    <w:rsid w:val="00884D84"/>
    <w:rsid w:val="008964FD"/>
    <w:rsid w:val="008A44AD"/>
    <w:rsid w:val="008E39A8"/>
    <w:rsid w:val="00910A60"/>
    <w:rsid w:val="00947452"/>
    <w:rsid w:val="0095051A"/>
    <w:rsid w:val="009C26CA"/>
    <w:rsid w:val="009D1FE2"/>
    <w:rsid w:val="009D4400"/>
    <w:rsid w:val="009D5F41"/>
    <w:rsid w:val="009D70A9"/>
    <w:rsid w:val="009F1811"/>
    <w:rsid w:val="00A058CE"/>
    <w:rsid w:val="00A0686D"/>
    <w:rsid w:val="00A318FD"/>
    <w:rsid w:val="00A54CF0"/>
    <w:rsid w:val="00A675ED"/>
    <w:rsid w:val="00A96FC1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95445"/>
    <w:rsid w:val="00BA184A"/>
    <w:rsid w:val="00BC22CA"/>
    <w:rsid w:val="00BD114C"/>
    <w:rsid w:val="00BD16D8"/>
    <w:rsid w:val="00BD41CA"/>
    <w:rsid w:val="00BE252C"/>
    <w:rsid w:val="00BF0E18"/>
    <w:rsid w:val="00BF2D10"/>
    <w:rsid w:val="00BF4CFA"/>
    <w:rsid w:val="00C02718"/>
    <w:rsid w:val="00C22201"/>
    <w:rsid w:val="00C263C4"/>
    <w:rsid w:val="00C47464"/>
    <w:rsid w:val="00CA57BE"/>
    <w:rsid w:val="00CC7E7D"/>
    <w:rsid w:val="00CE4322"/>
    <w:rsid w:val="00D21AEA"/>
    <w:rsid w:val="00D24793"/>
    <w:rsid w:val="00D31114"/>
    <w:rsid w:val="00D66465"/>
    <w:rsid w:val="00D961CD"/>
    <w:rsid w:val="00DA311D"/>
    <w:rsid w:val="00DA7E80"/>
    <w:rsid w:val="00DE56E3"/>
    <w:rsid w:val="00E14E8F"/>
    <w:rsid w:val="00E87DF7"/>
    <w:rsid w:val="00E9015A"/>
    <w:rsid w:val="00EA1D12"/>
    <w:rsid w:val="00EF071B"/>
    <w:rsid w:val="00F0136D"/>
    <w:rsid w:val="00F07336"/>
    <w:rsid w:val="00F525CD"/>
    <w:rsid w:val="00F53D51"/>
    <w:rsid w:val="00F66631"/>
    <w:rsid w:val="00F91B88"/>
    <w:rsid w:val="00FC2D68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D537-5920-47E0-AB78-A7888729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Бажукова</cp:lastModifiedBy>
  <cp:revision>6</cp:revision>
  <cp:lastPrinted>2015-02-12T11:24:00Z</cp:lastPrinted>
  <dcterms:created xsi:type="dcterms:W3CDTF">2015-02-10T13:51:00Z</dcterms:created>
  <dcterms:modified xsi:type="dcterms:W3CDTF">2015-02-12T11:25:00Z</dcterms:modified>
</cp:coreProperties>
</file>