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89" w:rsidRDefault="00282989" w:rsidP="00282989">
      <w:pPr>
        <w:spacing w:line="288" w:lineRule="auto"/>
        <w:jc w:val="center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228600</wp:posOffset>
                </wp:positionV>
                <wp:extent cx="2606040" cy="685800"/>
                <wp:effectExtent l="13970" t="12065" r="8890" b="698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989" w:rsidRDefault="00282989" w:rsidP="0028298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282989" w:rsidRDefault="00282989" w:rsidP="00282989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282989" w:rsidRDefault="00282989" w:rsidP="0028298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3pt;margin-top: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" strokecolor="white">
                <v:textbox>
                  <w:txbxContent>
                    <w:p w:rsidR="00282989" w:rsidRDefault="00282989" w:rsidP="0028298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282989" w:rsidRDefault="00282989" w:rsidP="00282989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282989" w:rsidRDefault="00282989" w:rsidP="0028298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10160" t="12065" r="12700" b="698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989" w:rsidRDefault="00282989" w:rsidP="0028298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82989" w:rsidRDefault="00282989" w:rsidP="0028298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282989" w:rsidRDefault="00282989" w:rsidP="0028298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Й  РАЙОНСА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282989" w:rsidRDefault="00282989" w:rsidP="0028298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82989" w:rsidRDefault="00282989" w:rsidP="0028298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282989" w:rsidRDefault="00282989" w:rsidP="0028298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МУНИЦИПАЛЬНŐ</w:t>
                      </w:r>
                      <w:proofErr w:type="gram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Й  РАЙОНСА</w:t>
                      </w:r>
                      <w:proofErr w:type="gram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282989" w:rsidRDefault="00282989" w:rsidP="00282989">
      <w:pPr>
        <w:spacing w:line="288" w:lineRule="auto"/>
        <w:jc w:val="center"/>
        <w:rPr>
          <w:sz w:val="26"/>
          <w:szCs w:val="26"/>
        </w:rPr>
      </w:pPr>
    </w:p>
    <w:p w:rsidR="00282989" w:rsidRDefault="00282989" w:rsidP="00282989">
      <w:pPr>
        <w:spacing w:line="288" w:lineRule="auto"/>
        <w:rPr>
          <w:sz w:val="26"/>
          <w:szCs w:val="26"/>
        </w:rPr>
      </w:pPr>
    </w:p>
    <w:p w:rsidR="00282989" w:rsidRDefault="00282989" w:rsidP="00282989">
      <w:pPr>
        <w:spacing w:line="288" w:lineRule="auto"/>
        <w:rPr>
          <w:sz w:val="26"/>
          <w:szCs w:val="26"/>
        </w:rPr>
      </w:pPr>
    </w:p>
    <w:p w:rsidR="00282989" w:rsidRDefault="00282989" w:rsidP="00282989">
      <w:pPr>
        <w:pStyle w:val="2"/>
        <w:rPr>
          <w:rFonts w:ascii="Times New Roman" w:hAnsi="Times New Roman"/>
          <w:sz w:val="24"/>
        </w:rPr>
      </w:pPr>
    </w:p>
    <w:p w:rsidR="00282989" w:rsidRPr="009F3300" w:rsidRDefault="00282989" w:rsidP="00282989">
      <w:pPr>
        <w:pStyle w:val="2"/>
        <w:rPr>
          <w:rFonts w:ascii="Times New Roman" w:hAnsi="Times New Roman"/>
          <w:sz w:val="26"/>
          <w:szCs w:val="26"/>
        </w:rPr>
      </w:pPr>
      <w:r w:rsidRPr="009F3300">
        <w:rPr>
          <w:rFonts w:ascii="Times New Roman" w:hAnsi="Times New Roman"/>
          <w:sz w:val="26"/>
          <w:szCs w:val="26"/>
        </w:rPr>
        <w:t>ПОСТАНОВЛЕНИЕ</w:t>
      </w:r>
    </w:p>
    <w:p w:rsidR="00282989" w:rsidRDefault="00282989" w:rsidP="00282989">
      <w:pPr>
        <w:suppressAutoHyphens w:val="0"/>
        <w:autoSpaceDE w:val="0"/>
        <w:autoSpaceDN w:val="0"/>
        <w:adjustRightInd w:val="0"/>
      </w:pPr>
    </w:p>
    <w:p w:rsidR="00282989" w:rsidRPr="009F3300" w:rsidRDefault="00282989" w:rsidP="00282989">
      <w:pPr>
        <w:rPr>
          <w:sz w:val="26"/>
          <w:szCs w:val="26"/>
        </w:rPr>
      </w:pPr>
    </w:p>
    <w:p w:rsidR="00282989" w:rsidRPr="00640A09" w:rsidRDefault="00282989" w:rsidP="00282989">
      <w:pPr>
        <w:tabs>
          <w:tab w:val="left" w:pos="6330"/>
        </w:tabs>
      </w:pPr>
      <w:r w:rsidRPr="00640A09">
        <w:t xml:space="preserve">от </w:t>
      </w:r>
      <w:r w:rsidR="00912538">
        <w:t>14.02.</w:t>
      </w:r>
      <w:r>
        <w:t>2023</w:t>
      </w:r>
      <w:r w:rsidR="00912538">
        <w:t xml:space="preserve"> г.</w:t>
      </w:r>
      <w:r>
        <w:t xml:space="preserve"> </w:t>
      </w:r>
      <w:r w:rsidRPr="00640A09">
        <w:t xml:space="preserve"> </w:t>
      </w:r>
      <w:r w:rsidRPr="00640A09">
        <w:tab/>
        <w:t xml:space="preserve">                         № </w:t>
      </w:r>
      <w:r w:rsidR="00912538">
        <w:t>57</w:t>
      </w:r>
    </w:p>
    <w:p w:rsidR="00282989" w:rsidRPr="009F3300" w:rsidRDefault="00282989" w:rsidP="00282989">
      <w:pPr>
        <w:tabs>
          <w:tab w:val="left" w:pos="6330"/>
        </w:tabs>
        <w:rPr>
          <w:sz w:val="26"/>
          <w:szCs w:val="26"/>
        </w:rPr>
      </w:pPr>
    </w:p>
    <w:p w:rsidR="00282989" w:rsidRPr="00046C4B" w:rsidRDefault="00282989" w:rsidP="00282989"/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834"/>
      </w:tblGrid>
      <w:tr w:rsidR="00282989" w:rsidRPr="00C76E27" w:rsidTr="00C76E27">
        <w:tc>
          <w:tcPr>
            <w:tcW w:w="6521" w:type="dxa"/>
          </w:tcPr>
          <w:p w:rsidR="00282989" w:rsidRPr="00C76E27" w:rsidRDefault="00282989" w:rsidP="00282989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C76E27">
              <w:rPr>
                <w:sz w:val="26"/>
                <w:szCs w:val="26"/>
              </w:rPr>
              <w:t xml:space="preserve">Об утверждении Порядка установления и оценки применения </w:t>
            </w:r>
            <w:r w:rsidRPr="00C76E27">
              <w:rPr>
                <w:rFonts w:eastAsia="Times New Roman"/>
                <w:sz w:val="26"/>
                <w:szCs w:val="26"/>
                <w:lang w:eastAsia="ru-RU"/>
              </w:rPr>
              <w:t>содержащихся в муниципальных нормативных правовых актах</w:t>
            </w:r>
            <w:r w:rsidRPr="00C76E27">
              <w:rPr>
                <w:sz w:val="26"/>
                <w:szCs w:val="26"/>
              </w:rPr>
              <w:t xml:space="preserve"> муниципального района «</w:t>
            </w:r>
            <w:proofErr w:type="spellStart"/>
            <w:r w:rsidRPr="00C76E27">
              <w:rPr>
                <w:sz w:val="26"/>
                <w:szCs w:val="26"/>
              </w:rPr>
              <w:t>Княжпогостский</w:t>
            </w:r>
            <w:proofErr w:type="spellEnd"/>
            <w:r w:rsidRPr="00C76E27">
              <w:rPr>
                <w:sz w:val="26"/>
                <w:szCs w:val="26"/>
              </w:rPr>
              <w:t>» Республики Коми</w:t>
            </w:r>
            <w:r w:rsidRPr="00C76E27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C76E27">
              <w:rPr>
                <w:sz w:val="26"/>
                <w:szCs w:val="26"/>
              </w:rPr>
              <w:t>обязательных требований,</w:t>
            </w:r>
            <w:r w:rsidRPr="00C76E27">
              <w:rPr>
                <w:rFonts w:eastAsia="Times New Roman"/>
                <w:sz w:val="26"/>
                <w:szCs w:val="26"/>
                <w:lang w:eastAsia="ru-RU"/>
              </w:rPr>
              <w:t xml:space="preserve">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предоставления разрешений, иных форм оценки и экспертизы</w:t>
            </w:r>
          </w:p>
          <w:p w:rsidR="00282989" w:rsidRPr="00C76E27" w:rsidRDefault="00282989" w:rsidP="00282989">
            <w:pPr>
              <w:rPr>
                <w:sz w:val="26"/>
                <w:szCs w:val="26"/>
              </w:rPr>
            </w:pPr>
          </w:p>
        </w:tc>
        <w:tc>
          <w:tcPr>
            <w:tcW w:w="2834" w:type="dxa"/>
          </w:tcPr>
          <w:p w:rsidR="00282989" w:rsidRPr="00C76E27" w:rsidRDefault="00282989" w:rsidP="00343B4C">
            <w:pPr>
              <w:rPr>
                <w:sz w:val="26"/>
                <w:szCs w:val="26"/>
              </w:rPr>
            </w:pPr>
          </w:p>
        </w:tc>
      </w:tr>
    </w:tbl>
    <w:p w:rsidR="00282989" w:rsidRPr="00C76E27" w:rsidRDefault="00282989" w:rsidP="00282989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82989" w:rsidRPr="00C76E27" w:rsidRDefault="00282989" w:rsidP="00282989">
      <w:pPr>
        <w:pStyle w:val="a0"/>
        <w:rPr>
          <w:sz w:val="26"/>
          <w:szCs w:val="26"/>
        </w:rPr>
      </w:pPr>
    </w:p>
    <w:p w:rsidR="00282989" w:rsidRPr="00C76E27" w:rsidRDefault="00282989" w:rsidP="00282989">
      <w:pPr>
        <w:suppressAutoHyphens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C76E27">
        <w:rPr>
          <w:sz w:val="26"/>
          <w:szCs w:val="26"/>
        </w:rPr>
        <w:t>В</w:t>
      </w:r>
      <w:r w:rsidRPr="00C76E27">
        <w:rPr>
          <w:spacing w:val="1"/>
          <w:sz w:val="26"/>
          <w:szCs w:val="26"/>
        </w:rPr>
        <w:t xml:space="preserve"> </w:t>
      </w:r>
      <w:r w:rsidRPr="00C76E27">
        <w:rPr>
          <w:sz w:val="26"/>
          <w:szCs w:val="26"/>
        </w:rPr>
        <w:t>соответствии</w:t>
      </w:r>
      <w:r w:rsidRPr="00C76E27">
        <w:rPr>
          <w:spacing w:val="1"/>
          <w:sz w:val="26"/>
          <w:szCs w:val="26"/>
        </w:rPr>
        <w:t xml:space="preserve"> </w:t>
      </w:r>
      <w:r w:rsidRPr="00C76E27">
        <w:rPr>
          <w:sz w:val="26"/>
          <w:szCs w:val="26"/>
        </w:rPr>
        <w:t>с</w:t>
      </w:r>
      <w:r w:rsidRPr="00C76E27">
        <w:rPr>
          <w:spacing w:val="1"/>
          <w:sz w:val="26"/>
          <w:szCs w:val="26"/>
        </w:rPr>
        <w:t xml:space="preserve"> </w:t>
      </w:r>
      <w:r w:rsidRPr="00C76E27">
        <w:rPr>
          <w:sz w:val="26"/>
          <w:szCs w:val="26"/>
        </w:rPr>
        <w:t>частью</w:t>
      </w:r>
      <w:r w:rsidRPr="00C76E27">
        <w:rPr>
          <w:spacing w:val="1"/>
          <w:sz w:val="26"/>
          <w:szCs w:val="26"/>
        </w:rPr>
        <w:t xml:space="preserve"> </w:t>
      </w:r>
      <w:r w:rsidRPr="00C76E27">
        <w:rPr>
          <w:sz w:val="26"/>
          <w:szCs w:val="26"/>
        </w:rPr>
        <w:t>5</w:t>
      </w:r>
      <w:r w:rsidRPr="00C76E27">
        <w:rPr>
          <w:spacing w:val="67"/>
          <w:sz w:val="26"/>
          <w:szCs w:val="26"/>
        </w:rPr>
        <w:t xml:space="preserve"> </w:t>
      </w:r>
      <w:r w:rsidRPr="00C76E27">
        <w:rPr>
          <w:sz w:val="26"/>
          <w:szCs w:val="26"/>
        </w:rPr>
        <w:t>статьи</w:t>
      </w:r>
      <w:r w:rsidRPr="00C76E27">
        <w:rPr>
          <w:spacing w:val="68"/>
          <w:sz w:val="26"/>
          <w:szCs w:val="26"/>
        </w:rPr>
        <w:t xml:space="preserve"> </w:t>
      </w:r>
      <w:r w:rsidRPr="00C76E27">
        <w:rPr>
          <w:sz w:val="26"/>
          <w:szCs w:val="26"/>
        </w:rPr>
        <w:t>2</w:t>
      </w:r>
      <w:r w:rsidRPr="00C76E27">
        <w:rPr>
          <w:spacing w:val="67"/>
          <w:sz w:val="26"/>
          <w:szCs w:val="26"/>
        </w:rPr>
        <w:t xml:space="preserve"> </w:t>
      </w:r>
      <w:r w:rsidRPr="00C76E27">
        <w:rPr>
          <w:sz w:val="26"/>
          <w:szCs w:val="26"/>
        </w:rPr>
        <w:t>Федерального</w:t>
      </w:r>
      <w:r w:rsidRPr="00C76E27">
        <w:rPr>
          <w:spacing w:val="68"/>
          <w:sz w:val="26"/>
          <w:szCs w:val="26"/>
        </w:rPr>
        <w:t xml:space="preserve"> </w:t>
      </w:r>
      <w:r w:rsidRPr="00C76E27">
        <w:rPr>
          <w:sz w:val="26"/>
          <w:szCs w:val="26"/>
        </w:rPr>
        <w:t>закона</w:t>
      </w:r>
      <w:r w:rsidRPr="00C76E27">
        <w:rPr>
          <w:spacing w:val="67"/>
          <w:sz w:val="26"/>
          <w:szCs w:val="26"/>
        </w:rPr>
        <w:t xml:space="preserve"> </w:t>
      </w:r>
      <w:r w:rsidRPr="00C76E27">
        <w:rPr>
          <w:sz w:val="26"/>
          <w:szCs w:val="26"/>
        </w:rPr>
        <w:t>от</w:t>
      </w:r>
      <w:r w:rsidRPr="00C76E27">
        <w:rPr>
          <w:spacing w:val="68"/>
          <w:sz w:val="26"/>
          <w:szCs w:val="26"/>
        </w:rPr>
        <w:t xml:space="preserve"> </w:t>
      </w:r>
      <w:r w:rsidRPr="00C76E27">
        <w:rPr>
          <w:sz w:val="26"/>
          <w:szCs w:val="26"/>
        </w:rPr>
        <w:t>31</w:t>
      </w:r>
      <w:r w:rsidRPr="00C76E27">
        <w:rPr>
          <w:spacing w:val="67"/>
          <w:sz w:val="26"/>
          <w:szCs w:val="26"/>
        </w:rPr>
        <w:t xml:space="preserve"> </w:t>
      </w:r>
      <w:r w:rsidRPr="00C76E27">
        <w:rPr>
          <w:sz w:val="26"/>
          <w:szCs w:val="26"/>
        </w:rPr>
        <w:t>июля</w:t>
      </w:r>
      <w:r w:rsidRPr="00C76E27">
        <w:rPr>
          <w:spacing w:val="1"/>
          <w:sz w:val="26"/>
          <w:szCs w:val="26"/>
        </w:rPr>
        <w:t xml:space="preserve"> </w:t>
      </w:r>
      <w:r w:rsidR="00C875A0">
        <w:rPr>
          <w:sz w:val="26"/>
          <w:szCs w:val="26"/>
        </w:rPr>
        <w:t>2020г.</w:t>
      </w:r>
      <w:r w:rsidRPr="00C76E27">
        <w:rPr>
          <w:sz w:val="26"/>
          <w:szCs w:val="26"/>
        </w:rPr>
        <w:t xml:space="preserve"> №</w:t>
      </w:r>
      <w:r w:rsidRPr="00C76E27">
        <w:rPr>
          <w:spacing w:val="1"/>
          <w:sz w:val="26"/>
          <w:szCs w:val="26"/>
        </w:rPr>
        <w:t xml:space="preserve"> </w:t>
      </w:r>
      <w:r w:rsidRPr="00C76E27">
        <w:rPr>
          <w:sz w:val="26"/>
          <w:szCs w:val="26"/>
        </w:rPr>
        <w:t>247-ФЗ</w:t>
      </w:r>
      <w:r w:rsidRPr="00C76E27">
        <w:rPr>
          <w:spacing w:val="1"/>
          <w:sz w:val="26"/>
          <w:szCs w:val="26"/>
        </w:rPr>
        <w:t xml:space="preserve"> </w:t>
      </w:r>
      <w:r w:rsidRPr="00C76E27">
        <w:rPr>
          <w:sz w:val="26"/>
          <w:szCs w:val="26"/>
        </w:rPr>
        <w:t>«Об обязательных требованиях</w:t>
      </w:r>
      <w:r w:rsidRPr="00C76E27">
        <w:rPr>
          <w:spacing w:val="1"/>
          <w:sz w:val="26"/>
          <w:szCs w:val="26"/>
        </w:rPr>
        <w:t xml:space="preserve"> </w:t>
      </w:r>
      <w:r w:rsidRPr="00C76E27">
        <w:rPr>
          <w:sz w:val="26"/>
          <w:szCs w:val="26"/>
        </w:rPr>
        <w:t>в Российской</w:t>
      </w:r>
      <w:r w:rsidRPr="00C76E27">
        <w:rPr>
          <w:spacing w:val="1"/>
          <w:sz w:val="26"/>
          <w:szCs w:val="26"/>
        </w:rPr>
        <w:t xml:space="preserve"> </w:t>
      </w:r>
      <w:r w:rsidRPr="00C76E27">
        <w:rPr>
          <w:sz w:val="26"/>
          <w:szCs w:val="26"/>
        </w:rPr>
        <w:t>Федерации»,</w:t>
      </w:r>
      <w:r w:rsidRPr="00C76E27">
        <w:rPr>
          <w:spacing w:val="1"/>
          <w:sz w:val="26"/>
          <w:szCs w:val="26"/>
        </w:rPr>
        <w:t xml:space="preserve"> на основании пункта 2 </w:t>
      </w:r>
      <w:r w:rsidRPr="00C76E27">
        <w:rPr>
          <w:rFonts w:eastAsia="Times New Roman"/>
          <w:sz w:val="26"/>
          <w:szCs w:val="26"/>
          <w:lang w:eastAsia="ru-RU"/>
        </w:rPr>
        <w:t xml:space="preserve">Постановления Правительства Республики Коми от 26 октября 2022г. № 527 «Об утверждении Порядка установления и оценки применения обязательных требований, содержащихся в нормативных правовых актах Республики Коми», </w:t>
      </w:r>
      <w:r w:rsidRPr="00C76E27">
        <w:rPr>
          <w:sz w:val="26"/>
          <w:szCs w:val="26"/>
        </w:rPr>
        <w:t>администрация муниципального района «</w:t>
      </w:r>
      <w:proofErr w:type="spellStart"/>
      <w:r w:rsidRPr="00C76E27">
        <w:rPr>
          <w:sz w:val="26"/>
          <w:szCs w:val="26"/>
        </w:rPr>
        <w:t>Княжпогостский</w:t>
      </w:r>
      <w:proofErr w:type="spellEnd"/>
      <w:r w:rsidRPr="00C76E27">
        <w:rPr>
          <w:sz w:val="26"/>
          <w:szCs w:val="26"/>
        </w:rPr>
        <w:t xml:space="preserve">» </w:t>
      </w:r>
    </w:p>
    <w:p w:rsidR="00282989" w:rsidRPr="00C76E27" w:rsidRDefault="00282989" w:rsidP="00282989">
      <w:pPr>
        <w:suppressAutoHyphens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282989" w:rsidRPr="00C76E27" w:rsidRDefault="00282989" w:rsidP="00282989">
      <w:pPr>
        <w:suppressAutoHyphens w:val="0"/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  <w:r w:rsidRPr="00C76E27">
        <w:rPr>
          <w:sz w:val="26"/>
          <w:szCs w:val="26"/>
        </w:rPr>
        <w:t>ПОСТАНОВЛЯЕТ:</w:t>
      </w:r>
    </w:p>
    <w:p w:rsidR="00282989" w:rsidRPr="00C76E27" w:rsidRDefault="00282989" w:rsidP="00282989">
      <w:pPr>
        <w:ind w:firstLine="709"/>
        <w:rPr>
          <w:sz w:val="26"/>
          <w:szCs w:val="26"/>
        </w:rPr>
      </w:pPr>
    </w:p>
    <w:p w:rsidR="00282989" w:rsidRPr="00C76E27" w:rsidRDefault="00282989" w:rsidP="00282989">
      <w:pPr>
        <w:suppressAutoHyphens w:val="0"/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  <w:r w:rsidRPr="00C76E27">
        <w:rPr>
          <w:sz w:val="26"/>
          <w:szCs w:val="26"/>
          <w:lang w:eastAsia="ru-RU"/>
        </w:rPr>
        <w:t xml:space="preserve">1. Утвердить </w:t>
      </w:r>
      <w:r w:rsidRPr="00C76E27">
        <w:rPr>
          <w:sz w:val="26"/>
          <w:szCs w:val="26"/>
        </w:rPr>
        <w:t xml:space="preserve">Порядок установления и оценки применения </w:t>
      </w:r>
      <w:r w:rsidRPr="00C76E27">
        <w:rPr>
          <w:rFonts w:eastAsia="Times New Roman"/>
          <w:sz w:val="26"/>
          <w:szCs w:val="26"/>
          <w:lang w:eastAsia="ru-RU"/>
        </w:rPr>
        <w:t>содержащихся в муниципальных нормативных правовых актах</w:t>
      </w:r>
      <w:r w:rsidRPr="00C76E27">
        <w:rPr>
          <w:sz w:val="26"/>
          <w:szCs w:val="26"/>
        </w:rPr>
        <w:t xml:space="preserve"> муниципального района «</w:t>
      </w:r>
      <w:proofErr w:type="spellStart"/>
      <w:r w:rsidRPr="00C76E27">
        <w:rPr>
          <w:sz w:val="26"/>
          <w:szCs w:val="26"/>
        </w:rPr>
        <w:t>Княжпогостский</w:t>
      </w:r>
      <w:proofErr w:type="spellEnd"/>
      <w:r w:rsidRPr="00C76E27">
        <w:rPr>
          <w:sz w:val="26"/>
          <w:szCs w:val="26"/>
        </w:rPr>
        <w:t>» Республики Коми</w:t>
      </w:r>
      <w:r w:rsidRPr="00C76E27">
        <w:rPr>
          <w:rFonts w:eastAsia="Times New Roman"/>
          <w:sz w:val="26"/>
          <w:szCs w:val="26"/>
          <w:lang w:eastAsia="ru-RU"/>
        </w:rPr>
        <w:t xml:space="preserve"> </w:t>
      </w:r>
      <w:r w:rsidRPr="00C76E27">
        <w:rPr>
          <w:sz w:val="26"/>
          <w:szCs w:val="26"/>
        </w:rPr>
        <w:t>обязательных требований,</w:t>
      </w:r>
      <w:r w:rsidRPr="00C76E27">
        <w:rPr>
          <w:rFonts w:eastAsia="Times New Roman"/>
          <w:sz w:val="26"/>
          <w:szCs w:val="26"/>
          <w:lang w:eastAsia="ru-RU"/>
        </w:rPr>
        <w:t xml:space="preserve">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предоставления разрешений, иных форм оценки и экспертизы, согласно </w:t>
      </w:r>
      <w:proofErr w:type="gramStart"/>
      <w:r w:rsidRPr="00C76E27">
        <w:rPr>
          <w:rFonts w:eastAsia="Times New Roman"/>
          <w:sz w:val="26"/>
          <w:szCs w:val="26"/>
          <w:lang w:eastAsia="ru-RU"/>
        </w:rPr>
        <w:t>приложению</w:t>
      </w:r>
      <w:proofErr w:type="gramEnd"/>
      <w:r w:rsidRPr="00C76E27">
        <w:rPr>
          <w:rFonts w:eastAsia="Times New Roman"/>
          <w:sz w:val="26"/>
          <w:szCs w:val="26"/>
          <w:lang w:eastAsia="ru-RU"/>
        </w:rPr>
        <w:t xml:space="preserve"> к настоящему постановлению. </w:t>
      </w:r>
    </w:p>
    <w:p w:rsidR="00282989" w:rsidRPr="00C76E27" w:rsidRDefault="00282989" w:rsidP="00282989">
      <w:pPr>
        <w:suppressAutoHyphens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C76E27">
        <w:rPr>
          <w:rFonts w:eastAsia="Times New Roman"/>
          <w:sz w:val="26"/>
          <w:szCs w:val="26"/>
          <w:lang w:eastAsia="ru-RU"/>
        </w:rPr>
        <w:t xml:space="preserve">2. </w:t>
      </w:r>
      <w:r w:rsidRPr="00C76E27">
        <w:rPr>
          <w:sz w:val="26"/>
          <w:szCs w:val="26"/>
        </w:rPr>
        <w:t>Настоящее постановление вступает в силу со дня его дня опубликования на официальном сайте муниципального района «</w:t>
      </w:r>
      <w:proofErr w:type="spellStart"/>
      <w:r w:rsidRPr="00C76E27">
        <w:rPr>
          <w:sz w:val="26"/>
          <w:szCs w:val="26"/>
        </w:rPr>
        <w:t>Княжпогостский</w:t>
      </w:r>
      <w:proofErr w:type="spellEnd"/>
      <w:r w:rsidRPr="00C76E27">
        <w:rPr>
          <w:sz w:val="26"/>
          <w:szCs w:val="26"/>
        </w:rPr>
        <w:t>».</w:t>
      </w:r>
    </w:p>
    <w:p w:rsidR="00282989" w:rsidRPr="00C76E27" w:rsidRDefault="00282989" w:rsidP="00C875A0">
      <w:pPr>
        <w:suppressAutoHyphens w:val="0"/>
        <w:autoSpaceDE w:val="0"/>
        <w:autoSpaceDN w:val="0"/>
        <w:adjustRightInd w:val="0"/>
        <w:ind w:firstLine="709"/>
        <w:rPr>
          <w:sz w:val="26"/>
          <w:szCs w:val="26"/>
          <w:lang w:eastAsia="ru-RU"/>
        </w:rPr>
      </w:pPr>
      <w:r w:rsidRPr="00C76E27">
        <w:rPr>
          <w:sz w:val="26"/>
          <w:szCs w:val="26"/>
        </w:rPr>
        <w:t xml:space="preserve">3. </w:t>
      </w:r>
      <w:r w:rsidRPr="00C76E27">
        <w:rPr>
          <w:sz w:val="26"/>
          <w:szCs w:val="26"/>
          <w:lang w:eastAsia="ru-RU"/>
        </w:rPr>
        <w:t>Контроль исполнения настоящего постановления возложить на заместителя руководителя администрации муниципального района «</w:t>
      </w:r>
      <w:proofErr w:type="spellStart"/>
      <w:r w:rsidRPr="00C76E27">
        <w:rPr>
          <w:sz w:val="26"/>
          <w:szCs w:val="26"/>
          <w:lang w:eastAsia="ru-RU"/>
        </w:rPr>
        <w:t>К</w:t>
      </w:r>
      <w:r w:rsidR="00C875A0">
        <w:rPr>
          <w:sz w:val="26"/>
          <w:szCs w:val="26"/>
          <w:lang w:eastAsia="ru-RU"/>
        </w:rPr>
        <w:t>няжпогостский</w:t>
      </w:r>
      <w:proofErr w:type="spellEnd"/>
      <w:r w:rsidR="00C875A0">
        <w:rPr>
          <w:sz w:val="26"/>
          <w:szCs w:val="26"/>
          <w:lang w:eastAsia="ru-RU"/>
        </w:rPr>
        <w:t xml:space="preserve">» </w:t>
      </w:r>
      <w:proofErr w:type="spellStart"/>
      <w:r w:rsidR="00C875A0">
        <w:rPr>
          <w:sz w:val="26"/>
          <w:szCs w:val="26"/>
          <w:lang w:eastAsia="ru-RU"/>
        </w:rPr>
        <w:t>В.А.</w:t>
      </w:r>
      <w:r w:rsidRPr="00C76E27">
        <w:rPr>
          <w:sz w:val="26"/>
          <w:szCs w:val="26"/>
          <w:lang w:eastAsia="ru-RU"/>
        </w:rPr>
        <w:t>Салинского</w:t>
      </w:r>
      <w:proofErr w:type="spellEnd"/>
      <w:r w:rsidRPr="00C76E27">
        <w:rPr>
          <w:sz w:val="26"/>
          <w:szCs w:val="26"/>
          <w:lang w:eastAsia="ru-RU"/>
        </w:rPr>
        <w:t>.</w:t>
      </w:r>
    </w:p>
    <w:p w:rsidR="00282989" w:rsidRPr="00C76E27" w:rsidRDefault="00282989" w:rsidP="00282989">
      <w:pPr>
        <w:pStyle w:val="a0"/>
        <w:rPr>
          <w:sz w:val="26"/>
          <w:szCs w:val="26"/>
        </w:rPr>
      </w:pPr>
    </w:p>
    <w:p w:rsidR="00282989" w:rsidRPr="00C76E27" w:rsidRDefault="00282989" w:rsidP="00282989">
      <w:pPr>
        <w:pStyle w:val="a0"/>
        <w:rPr>
          <w:sz w:val="26"/>
          <w:szCs w:val="26"/>
        </w:rPr>
      </w:pPr>
    </w:p>
    <w:p w:rsidR="00282989" w:rsidRPr="00C76E27" w:rsidRDefault="00282989" w:rsidP="00282989">
      <w:pPr>
        <w:rPr>
          <w:sz w:val="26"/>
          <w:szCs w:val="26"/>
        </w:rPr>
      </w:pPr>
      <w:r w:rsidRPr="00C76E27">
        <w:rPr>
          <w:sz w:val="26"/>
          <w:szCs w:val="26"/>
        </w:rPr>
        <w:t xml:space="preserve">Глава </w:t>
      </w:r>
      <w:r w:rsidR="00912538">
        <w:rPr>
          <w:sz w:val="26"/>
          <w:szCs w:val="26"/>
        </w:rPr>
        <w:t>МР</w:t>
      </w:r>
      <w:r w:rsidRPr="00C76E27">
        <w:rPr>
          <w:sz w:val="26"/>
          <w:szCs w:val="26"/>
        </w:rPr>
        <w:t xml:space="preserve"> «</w:t>
      </w:r>
      <w:proofErr w:type="spellStart"/>
      <w:r w:rsidRPr="00C76E27">
        <w:rPr>
          <w:sz w:val="26"/>
          <w:szCs w:val="26"/>
        </w:rPr>
        <w:t>Княжпогостский</w:t>
      </w:r>
      <w:proofErr w:type="spellEnd"/>
      <w:r w:rsidRPr="00C76E27">
        <w:rPr>
          <w:sz w:val="26"/>
          <w:szCs w:val="26"/>
        </w:rPr>
        <w:t xml:space="preserve">» - </w:t>
      </w:r>
    </w:p>
    <w:p w:rsidR="00282989" w:rsidRPr="00C76E27" w:rsidRDefault="00282989" w:rsidP="00282989">
      <w:pPr>
        <w:rPr>
          <w:sz w:val="26"/>
          <w:szCs w:val="26"/>
        </w:rPr>
      </w:pPr>
      <w:r w:rsidRPr="00C76E27">
        <w:rPr>
          <w:sz w:val="26"/>
          <w:szCs w:val="26"/>
        </w:rPr>
        <w:t>руководитель администра</w:t>
      </w:r>
      <w:r w:rsidR="00C875A0">
        <w:rPr>
          <w:sz w:val="26"/>
          <w:szCs w:val="26"/>
        </w:rPr>
        <w:t xml:space="preserve">ции </w:t>
      </w:r>
      <w:r w:rsidR="00C875A0">
        <w:rPr>
          <w:sz w:val="26"/>
          <w:szCs w:val="26"/>
        </w:rPr>
        <w:tab/>
      </w:r>
      <w:r w:rsidR="00C875A0">
        <w:rPr>
          <w:sz w:val="26"/>
          <w:szCs w:val="26"/>
        </w:rPr>
        <w:tab/>
      </w:r>
      <w:r w:rsidR="00C875A0">
        <w:rPr>
          <w:sz w:val="26"/>
          <w:szCs w:val="26"/>
        </w:rPr>
        <w:tab/>
      </w:r>
      <w:r w:rsidR="00C875A0">
        <w:rPr>
          <w:sz w:val="26"/>
          <w:szCs w:val="26"/>
        </w:rPr>
        <w:tab/>
      </w:r>
      <w:r w:rsidR="00C875A0">
        <w:rPr>
          <w:sz w:val="26"/>
          <w:szCs w:val="26"/>
        </w:rPr>
        <w:tab/>
        <w:t xml:space="preserve">                </w:t>
      </w:r>
      <w:r w:rsidRPr="00C76E27">
        <w:rPr>
          <w:sz w:val="26"/>
          <w:szCs w:val="26"/>
        </w:rPr>
        <w:t xml:space="preserve"> А.Л. Немчинов</w:t>
      </w:r>
    </w:p>
    <w:p w:rsidR="00282989" w:rsidRPr="00C76E27" w:rsidRDefault="00282989" w:rsidP="00282989">
      <w:pPr>
        <w:pStyle w:val="a0"/>
        <w:rPr>
          <w:sz w:val="26"/>
          <w:szCs w:val="26"/>
        </w:rPr>
      </w:pPr>
    </w:p>
    <w:p w:rsidR="00282989" w:rsidRPr="00C76E27" w:rsidRDefault="00282989" w:rsidP="00282989">
      <w:pPr>
        <w:pStyle w:val="a0"/>
        <w:rPr>
          <w:sz w:val="26"/>
          <w:szCs w:val="26"/>
        </w:rPr>
      </w:pPr>
    </w:p>
    <w:p w:rsidR="00282989" w:rsidRPr="00C76E27" w:rsidRDefault="00282989" w:rsidP="00282989">
      <w:pPr>
        <w:ind w:left="5040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C76E27">
        <w:rPr>
          <w:rFonts w:eastAsia="Times New Roman"/>
          <w:color w:val="000000"/>
          <w:sz w:val="26"/>
          <w:szCs w:val="26"/>
          <w:lang w:eastAsia="ru-RU"/>
        </w:rPr>
        <w:t xml:space="preserve">Утвержден </w:t>
      </w:r>
    </w:p>
    <w:p w:rsidR="00282989" w:rsidRPr="00C76E27" w:rsidRDefault="00282989" w:rsidP="00282989">
      <w:pPr>
        <w:ind w:left="5040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C76E27">
        <w:rPr>
          <w:rFonts w:eastAsia="Times New Roman"/>
          <w:color w:val="000000"/>
          <w:sz w:val="26"/>
          <w:szCs w:val="26"/>
          <w:lang w:eastAsia="ru-RU"/>
        </w:rPr>
        <w:t>постановлением администрации</w:t>
      </w:r>
    </w:p>
    <w:p w:rsidR="00282989" w:rsidRPr="00C76E27" w:rsidRDefault="00282989" w:rsidP="00C76E27">
      <w:pPr>
        <w:ind w:left="5040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C76E27">
        <w:rPr>
          <w:rFonts w:eastAsia="Times New Roman"/>
          <w:color w:val="000000"/>
          <w:sz w:val="26"/>
          <w:szCs w:val="26"/>
          <w:lang w:eastAsia="ru-RU"/>
        </w:rPr>
        <w:t>муниципального района</w:t>
      </w:r>
      <w:r w:rsidR="00C76E2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C76E27">
        <w:rPr>
          <w:rFonts w:eastAsia="Times New Roman"/>
          <w:color w:val="000000"/>
          <w:sz w:val="26"/>
          <w:szCs w:val="26"/>
          <w:lang w:eastAsia="ru-RU"/>
        </w:rPr>
        <w:t>«</w:t>
      </w:r>
      <w:proofErr w:type="spellStart"/>
      <w:r w:rsidRPr="00C76E27">
        <w:rPr>
          <w:rFonts w:eastAsia="Times New Roman"/>
          <w:color w:val="000000"/>
          <w:sz w:val="26"/>
          <w:szCs w:val="26"/>
          <w:lang w:eastAsia="ru-RU"/>
        </w:rPr>
        <w:t>Княжпогостский</w:t>
      </w:r>
      <w:proofErr w:type="spellEnd"/>
      <w:r w:rsidRPr="00C76E27">
        <w:rPr>
          <w:rFonts w:eastAsia="Times New Roman"/>
          <w:color w:val="000000"/>
          <w:sz w:val="26"/>
          <w:szCs w:val="26"/>
          <w:lang w:eastAsia="ru-RU"/>
        </w:rPr>
        <w:t>»</w:t>
      </w:r>
    </w:p>
    <w:p w:rsidR="00282989" w:rsidRPr="00C76E27" w:rsidRDefault="00282989" w:rsidP="00282989">
      <w:pPr>
        <w:ind w:left="5040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C76E27">
        <w:rPr>
          <w:rFonts w:eastAsia="Times New Roman"/>
          <w:color w:val="000000"/>
          <w:sz w:val="26"/>
          <w:szCs w:val="26"/>
          <w:lang w:eastAsia="ru-RU"/>
        </w:rPr>
        <w:t xml:space="preserve">от </w:t>
      </w:r>
      <w:r w:rsidR="00912538">
        <w:rPr>
          <w:rFonts w:eastAsia="Times New Roman"/>
          <w:color w:val="000000"/>
          <w:sz w:val="26"/>
          <w:szCs w:val="26"/>
          <w:lang w:eastAsia="ru-RU"/>
        </w:rPr>
        <w:t>14.02.</w:t>
      </w:r>
      <w:r w:rsidRPr="00C76E27">
        <w:rPr>
          <w:rFonts w:eastAsia="Times New Roman"/>
          <w:color w:val="000000"/>
          <w:sz w:val="26"/>
          <w:szCs w:val="26"/>
          <w:lang w:eastAsia="ru-RU"/>
        </w:rPr>
        <w:t>202</w:t>
      </w:r>
      <w:r w:rsidR="00912538">
        <w:rPr>
          <w:rFonts w:eastAsia="Times New Roman"/>
          <w:color w:val="000000"/>
          <w:sz w:val="26"/>
          <w:szCs w:val="26"/>
          <w:lang w:eastAsia="ru-RU"/>
        </w:rPr>
        <w:t>3</w:t>
      </w:r>
      <w:r w:rsidRPr="00C76E27">
        <w:rPr>
          <w:rFonts w:eastAsia="Times New Roman"/>
          <w:color w:val="000000"/>
          <w:sz w:val="26"/>
          <w:szCs w:val="26"/>
          <w:lang w:eastAsia="ru-RU"/>
        </w:rPr>
        <w:t>г.  №</w:t>
      </w:r>
      <w:r w:rsidR="00912538">
        <w:rPr>
          <w:rFonts w:eastAsia="Times New Roman"/>
          <w:color w:val="000000"/>
          <w:sz w:val="26"/>
          <w:szCs w:val="26"/>
          <w:lang w:eastAsia="ru-RU"/>
        </w:rPr>
        <w:t>57</w:t>
      </w:r>
      <w:r w:rsidRPr="00C76E27">
        <w:rPr>
          <w:rFonts w:eastAsia="Times New Roman"/>
          <w:color w:val="000000"/>
          <w:sz w:val="26"/>
          <w:szCs w:val="26"/>
          <w:lang w:eastAsia="ru-RU"/>
        </w:rPr>
        <w:t xml:space="preserve">                       </w:t>
      </w:r>
    </w:p>
    <w:p w:rsidR="00282989" w:rsidRPr="00C76E27" w:rsidRDefault="00282989" w:rsidP="00282989">
      <w:pPr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C76E27">
        <w:rPr>
          <w:rFonts w:eastAsia="Times New Roman"/>
          <w:color w:val="000000"/>
          <w:sz w:val="26"/>
          <w:szCs w:val="26"/>
          <w:lang w:eastAsia="ru-RU"/>
        </w:rPr>
        <w:t>(приложение)</w:t>
      </w:r>
    </w:p>
    <w:p w:rsidR="00C76E27" w:rsidRDefault="00C76E27" w:rsidP="00282989">
      <w:pPr>
        <w:pStyle w:val="a0"/>
        <w:jc w:val="center"/>
        <w:rPr>
          <w:sz w:val="26"/>
          <w:szCs w:val="26"/>
        </w:rPr>
      </w:pPr>
      <w:bookmarkStart w:id="0" w:name="_GoBack"/>
      <w:bookmarkEnd w:id="0"/>
    </w:p>
    <w:p w:rsidR="00282989" w:rsidRPr="00C76E27" w:rsidRDefault="00282989" w:rsidP="00282989">
      <w:pPr>
        <w:pStyle w:val="a0"/>
        <w:jc w:val="center"/>
        <w:rPr>
          <w:sz w:val="26"/>
          <w:szCs w:val="26"/>
        </w:rPr>
      </w:pPr>
      <w:r w:rsidRPr="00C76E27">
        <w:rPr>
          <w:sz w:val="26"/>
          <w:szCs w:val="26"/>
        </w:rPr>
        <w:t>Порядок</w:t>
      </w:r>
    </w:p>
    <w:p w:rsidR="00282989" w:rsidRPr="00C76E27" w:rsidRDefault="00282989" w:rsidP="00282989">
      <w:pPr>
        <w:suppressAutoHyphens w:val="0"/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C76E27">
        <w:rPr>
          <w:sz w:val="26"/>
          <w:szCs w:val="26"/>
        </w:rPr>
        <w:t xml:space="preserve">установления и оценки применения, </w:t>
      </w:r>
      <w:r w:rsidRPr="00C76E27">
        <w:rPr>
          <w:rFonts w:eastAsia="Times New Roman"/>
          <w:sz w:val="26"/>
          <w:szCs w:val="26"/>
          <w:lang w:eastAsia="ru-RU"/>
        </w:rPr>
        <w:t>содержащихся в муниципальных нормативных правовых актах</w:t>
      </w:r>
      <w:r w:rsidRPr="00C76E27">
        <w:rPr>
          <w:sz w:val="26"/>
          <w:szCs w:val="26"/>
        </w:rPr>
        <w:t xml:space="preserve"> муниципального района «</w:t>
      </w:r>
      <w:proofErr w:type="spellStart"/>
      <w:r w:rsidRPr="00C76E27">
        <w:rPr>
          <w:sz w:val="26"/>
          <w:szCs w:val="26"/>
        </w:rPr>
        <w:t>Княжпогостский</w:t>
      </w:r>
      <w:proofErr w:type="spellEnd"/>
      <w:r w:rsidRPr="00C76E27">
        <w:rPr>
          <w:sz w:val="26"/>
          <w:szCs w:val="26"/>
        </w:rPr>
        <w:t>» Республики Коми</w:t>
      </w:r>
      <w:r w:rsidRPr="00C76E27">
        <w:rPr>
          <w:rFonts w:eastAsia="Times New Roman"/>
          <w:sz w:val="26"/>
          <w:szCs w:val="26"/>
          <w:lang w:eastAsia="ru-RU"/>
        </w:rPr>
        <w:t xml:space="preserve"> </w:t>
      </w:r>
      <w:r w:rsidRPr="00C76E27">
        <w:rPr>
          <w:sz w:val="26"/>
          <w:szCs w:val="26"/>
        </w:rPr>
        <w:t>обязательных требований,</w:t>
      </w:r>
      <w:r w:rsidRPr="00C76E27">
        <w:rPr>
          <w:rFonts w:eastAsia="Times New Roman"/>
          <w:sz w:val="26"/>
          <w:szCs w:val="26"/>
          <w:lang w:eastAsia="ru-RU"/>
        </w:rPr>
        <w:t xml:space="preserve">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предоставления разрешений, иных форм оценки и экспертизы</w:t>
      </w:r>
    </w:p>
    <w:p w:rsidR="00282989" w:rsidRPr="00C76E27" w:rsidRDefault="00282989" w:rsidP="00282989">
      <w:pPr>
        <w:pStyle w:val="a0"/>
        <w:jc w:val="center"/>
        <w:rPr>
          <w:rFonts w:eastAsia="Times New Roman"/>
          <w:sz w:val="26"/>
          <w:szCs w:val="26"/>
          <w:lang w:eastAsia="ru-RU"/>
        </w:rPr>
      </w:pPr>
    </w:p>
    <w:p w:rsidR="00282989" w:rsidRPr="00C76E27" w:rsidRDefault="00282989" w:rsidP="00282989">
      <w:pPr>
        <w:suppressAutoHyphens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C76E27">
        <w:rPr>
          <w:sz w:val="26"/>
          <w:szCs w:val="26"/>
        </w:rPr>
        <w:t xml:space="preserve">1. Настоящий Порядок установления и оценки применения </w:t>
      </w:r>
      <w:r w:rsidRPr="00C76E27">
        <w:rPr>
          <w:rFonts w:eastAsia="Times New Roman"/>
          <w:sz w:val="26"/>
          <w:szCs w:val="26"/>
          <w:lang w:eastAsia="ru-RU"/>
        </w:rPr>
        <w:t>содержащихся в муниципальных нормативных правовых актах</w:t>
      </w:r>
      <w:r w:rsidRPr="00C76E27">
        <w:rPr>
          <w:sz w:val="26"/>
          <w:szCs w:val="26"/>
        </w:rPr>
        <w:t xml:space="preserve"> муниципального района «</w:t>
      </w:r>
      <w:proofErr w:type="spellStart"/>
      <w:r w:rsidRPr="00C76E27">
        <w:rPr>
          <w:sz w:val="26"/>
          <w:szCs w:val="26"/>
        </w:rPr>
        <w:t>Княжпогостский</w:t>
      </w:r>
      <w:proofErr w:type="spellEnd"/>
      <w:r w:rsidRPr="00C76E27">
        <w:rPr>
          <w:sz w:val="26"/>
          <w:szCs w:val="26"/>
        </w:rPr>
        <w:t>» Республики Коми</w:t>
      </w:r>
      <w:r w:rsidRPr="00C76E27">
        <w:rPr>
          <w:rFonts w:eastAsia="Times New Roman"/>
          <w:sz w:val="26"/>
          <w:szCs w:val="26"/>
          <w:lang w:eastAsia="ru-RU"/>
        </w:rPr>
        <w:t xml:space="preserve"> </w:t>
      </w:r>
      <w:r w:rsidRPr="00C76E27">
        <w:rPr>
          <w:sz w:val="26"/>
          <w:szCs w:val="26"/>
        </w:rPr>
        <w:t>обязательных требований,</w:t>
      </w:r>
      <w:r w:rsidRPr="00C76E27">
        <w:rPr>
          <w:rFonts w:eastAsia="Times New Roman"/>
          <w:sz w:val="26"/>
          <w:szCs w:val="26"/>
          <w:lang w:eastAsia="ru-RU"/>
        </w:rPr>
        <w:t xml:space="preserve">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предоставления разрешений, иных форм оценки и экспертизы </w:t>
      </w:r>
      <w:r w:rsidRPr="00C76E27">
        <w:rPr>
          <w:sz w:val="26"/>
          <w:szCs w:val="26"/>
        </w:rPr>
        <w:t xml:space="preserve">(далее - Порядок), разработан в соответствии с частью 5 статьи 2 Федерального закона от 31 июля 2020 г. № 247-ФЗ «Об обязательных требованиях в Российской Федерации» (далее - Федеральный закон № 247-ФЗ) и определяет правовые и организационные основы установления в проектах </w:t>
      </w:r>
      <w:r w:rsidRPr="00C76E27">
        <w:rPr>
          <w:rFonts w:eastAsia="Times New Roman"/>
          <w:sz w:val="26"/>
          <w:szCs w:val="26"/>
          <w:lang w:eastAsia="ru-RU"/>
        </w:rPr>
        <w:t>муниципальных нормативных правовых актах</w:t>
      </w:r>
      <w:r w:rsidRPr="00C76E27">
        <w:rPr>
          <w:sz w:val="26"/>
          <w:szCs w:val="26"/>
        </w:rPr>
        <w:t xml:space="preserve"> муниципального района «</w:t>
      </w:r>
      <w:proofErr w:type="spellStart"/>
      <w:r w:rsidRPr="00C76E27">
        <w:rPr>
          <w:sz w:val="26"/>
          <w:szCs w:val="26"/>
        </w:rPr>
        <w:t>Княжпогостский</w:t>
      </w:r>
      <w:proofErr w:type="spellEnd"/>
      <w:r w:rsidRPr="00C76E27">
        <w:rPr>
          <w:sz w:val="26"/>
          <w:szCs w:val="26"/>
        </w:rPr>
        <w:t>» Республики Коми (далее - МПА, МР «</w:t>
      </w:r>
      <w:proofErr w:type="spellStart"/>
      <w:r w:rsidRPr="00C76E27">
        <w:rPr>
          <w:sz w:val="26"/>
          <w:szCs w:val="26"/>
        </w:rPr>
        <w:t>Княжпогостский</w:t>
      </w:r>
      <w:proofErr w:type="spellEnd"/>
      <w:r w:rsidRPr="00C76E27">
        <w:rPr>
          <w:sz w:val="26"/>
          <w:szCs w:val="26"/>
        </w:rPr>
        <w:t>»),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</w:t>
      </w:r>
      <w:r w:rsidRPr="00C76E27">
        <w:rPr>
          <w:rFonts w:eastAsia="Times New Roman"/>
          <w:sz w:val="26"/>
          <w:szCs w:val="26"/>
          <w:lang w:eastAsia="ru-RU"/>
        </w:rPr>
        <w:t xml:space="preserve"> предоставления разрешений, иных форм оценки и экспертизы </w:t>
      </w:r>
      <w:r w:rsidRPr="00C76E27">
        <w:rPr>
          <w:sz w:val="26"/>
          <w:szCs w:val="26"/>
        </w:rPr>
        <w:t xml:space="preserve"> (далее-обязательные требования), и оценки применения содержащихся в МПА МР «</w:t>
      </w:r>
      <w:proofErr w:type="spellStart"/>
      <w:r w:rsidRPr="00C76E27">
        <w:rPr>
          <w:sz w:val="26"/>
          <w:szCs w:val="26"/>
        </w:rPr>
        <w:t>Княжпогостский</w:t>
      </w:r>
      <w:proofErr w:type="spellEnd"/>
      <w:r w:rsidRPr="00C76E27">
        <w:rPr>
          <w:sz w:val="26"/>
          <w:szCs w:val="26"/>
        </w:rPr>
        <w:t>» обязательных требований.</w:t>
      </w:r>
    </w:p>
    <w:p w:rsidR="00282989" w:rsidRPr="00C76E27" w:rsidRDefault="00282989" w:rsidP="00282989">
      <w:pPr>
        <w:pStyle w:val="a0"/>
        <w:ind w:firstLine="709"/>
        <w:rPr>
          <w:sz w:val="26"/>
          <w:szCs w:val="26"/>
        </w:rPr>
      </w:pPr>
      <w:r w:rsidRPr="00C76E27">
        <w:rPr>
          <w:sz w:val="26"/>
          <w:szCs w:val="26"/>
        </w:rPr>
        <w:t>2. Администрация муниципального района «</w:t>
      </w:r>
      <w:proofErr w:type="spellStart"/>
      <w:r w:rsidRPr="00C76E27">
        <w:rPr>
          <w:sz w:val="26"/>
          <w:szCs w:val="26"/>
        </w:rPr>
        <w:t>Княжпогостский</w:t>
      </w:r>
      <w:proofErr w:type="spellEnd"/>
      <w:r w:rsidRPr="00C76E27">
        <w:rPr>
          <w:sz w:val="26"/>
          <w:szCs w:val="26"/>
        </w:rPr>
        <w:t xml:space="preserve">» (далее-Администрация), уполномоченная на осуществление соответствующего вида муниципального контроля, </w:t>
      </w:r>
      <w:r w:rsidRPr="00C76E27">
        <w:rPr>
          <w:rFonts w:eastAsia="Times New Roman"/>
          <w:sz w:val="26"/>
          <w:szCs w:val="26"/>
          <w:lang w:eastAsia="ru-RU"/>
        </w:rPr>
        <w:t xml:space="preserve">предоставление разрешений, иных форм оценки и экспертизы </w:t>
      </w:r>
      <w:r w:rsidRPr="00C76E27">
        <w:rPr>
          <w:sz w:val="26"/>
          <w:szCs w:val="26"/>
        </w:rPr>
        <w:t>устанавливает обязательные требования с соблюдением принципов, установленных статьей 4 Федерального закона № 247-ФЗ, а также в соответствии с настоящим Порядком.</w:t>
      </w:r>
    </w:p>
    <w:p w:rsidR="00282989" w:rsidRPr="00C76E27" w:rsidRDefault="00282989" w:rsidP="00282989">
      <w:pPr>
        <w:pStyle w:val="a0"/>
        <w:ind w:firstLine="709"/>
        <w:rPr>
          <w:sz w:val="26"/>
          <w:szCs w:val="26"/>
        </w:rPr>
      </w:pPr>
      <w:r w:rsidRPr="00C76E27">
        <w:rPr>
          <w:sz w:val="26"/>
          <w:szCs w:val="26"/>
        </w:rPr>
        <w:t>3. При установлении Администрацией обязательных требований должны быть определены:</w:t>
      </w:r>
    </w:p>
    <w:p w:rsidR="00282989" w:rsidRPr="00C76E27" w:rsidRDefault="00282989" w:rsidP="00282989">
      <w:pPr>
        <w:pStyle w:val="a7"/>
        <w:widowControl w:val="0"/>
        <w:numPr>
          <w:ilvl w:val="0"/>
          <w:numId w:val="3"/>
        </w:numPr>
        <w:tabs>
          <w:tab w:val="left" w:pos="1372"/>
        </w:tabs>
        <w:suppressAutoHyphens w:val="0"/>
        <w:autoSpaceDE w:val="0"/>
        <w:autoSpaceDN w:val="0"/>
        <w:ind w:left="0" w:firstLine="709"/>
        <w:jc w:val="both"/>
        <w:rPr>
          <w:sz w:val="26"/>
          <w:szCs w:val="26"/>
        </w:rPr>
      </w:pPr>
      <w:r w:rsidRPr="00C76E27">
        <w:rPr>
          <w:sz w:val="26"/>
          <w:szCs w:val="26"/>
        </w:rPr>
        <w:t>содержание обязательных требований (условия, ограничения, запреты, обязанности);</w:t>
      </w:r>
    </w:p>
    <w:p w:rsidR="00282989" w:rsidRPr="00C76E27" w:rsidRDefault="00282989" w:rsidP="00282989">
      <w:pPr>
        <w:pStyle w:val="a7"/>
        <w:widowControl w:val="0"/>
        <w:numPr>
          <w:ilvl w:val="0"/>
          <w:numId w:val="3"/>
        </w:numPr>
        <w:tabs>
          <w:tab w:val="left" w:pos="1352"/>
        </w:tabs>
        <w:suppressAutoHyphens w:val="0"/>
        <w:autoSpaceDE w:val="0"/>
        <w:autoSpaceDN w:val="0"/>
        <w:ind w:left="0" w:firstLine="709"/>
        <w:jc w:val="both"/>
        <w:rPr>
          <w:sz w:val="26"/>
          <w:szCs w:val="26"/>
        </w:rPr>
      </w:pPr>
      <w:r w:rsidRPr="00C76E27">
        <w:rPr>
          <w:sz w:val="26"/>
          <w:szCs w:val="26"/>
        </w:rPr>
        <w:t>лица, обязанные соблюдать обязательные требования;</w:t>
      </w:r>
    </w:p>
    <w:p w:rsidR="00282989" w:rsidRPr="00C76E27" w:rsidRDefault="00282989" w:rsidP="00282989">
      <w:pPr>
        <w:pStyle w:val="a7"/>
        <w:widowControl w:val="0"/>
        <w:numPr>
          <w:ilvl w:val="0"/>
          <w:numId w:val="3"/>
        </w:numPr>
        <w:tabs>
          <w:tab w:val="left" w:pos="1347"/>
        </w:tabs>
        <w:suppressAutoHyphens w:val="0"/>
        <w:autoSpaceDE w:val="0"/>
        <w:autoSpaceDN w:val="0"/>
        <w:ind w:left="0" w:firstLine="709"/>
        <w:jc w:val="both"/>
        <w:rPr>
          <w:sz w:val="26"/>
          <w:szCs w:val="26"/>
        </w:rPr>
      </w:pPr>
      <w:r w:rsidRPr="00C76E27">
        <w:rPr>
          <w:sz w:val="26"/>
          <w:szCs w:val="26"/>
        </w:rPr>
        <w:t xml:space="preserve">в зависимости от объекта установления обязательных требований: </w:t>
      </w:r>
    </w:p>
    <w:p w:rsidR="00282989" w:rsidRPr="00C76E27" w:rsidRDefault="00282989" w:rsidP="00282989">
      <w:pPr>
        <w:widowControl w:val="0"/>
        <w:tabs>
          <w:tab w:val="left" w:pos="1347"/>
        </w:tabs>
        <w:suppressAutoHyphens w:val="0"/>
        <w:autoSpaceDE w:val="0"/>
        <w:autoSpaceDN w:val="0"/>
        <w:ind w:firstLine="709"/>
        <w:rPr>
          <w:sz w:val="26"/>
          <w:szCs w:val="26"/>
        </w:rPr>
      </w:pPr>
      <w:r w:rsidRPr="00C76E27">
        <w:rPr>
          <w:sz w:val="26"/>
          <w:szCs w:val="26"/>
        </w:rPr>
        <w:t>- осуществляемая деятельность, совершаемые действия, в отношении которых устанавливаются обязательные требования;</w:t>
      </w:r>
    </w:p>
    <w:p w:rsidR="00282989" w:rsidRPr="00C76E27" w:rsidRDefault="00282989" w:rsidP="00282989">
      <w:pPr>
        <w:pStyle w:val="a4"/>
        <w:spacing w:after="0"/>
        <w:ind w:firstLine="709"/>
        <w:rPr>
          <w:sz w:val="26"/>
          <w:szCs w:val="26"/>
        </w:rPr>
      </w:pPr>
      <w:r w:rsidRPr="00C76E27">
        <w:rPr>
          <w:sz w:val="26"/>
          <w:szCs w:val="26"/>
        </w:rPr>
        <w:t>-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282989" w:rsidRPr="00C76E27" w:rsidRDefault="00282989" w:rsidP="00282989">
      <w:pPr>
        <w:pStyle w:val="a4"/>
        <w:spacing w:after="0"/>
        <w:ind w:firstLine="709"/>
        <w:rPr>
          <w:sz w:val="26"/>
          <w:szCs w:val="26"/>
        </w:rPr>
      </w:pPr>
      <w:r w:rsidRPr="00C76E27">
        <w:rPr>
          <w:sz w:val="26"/>
          <w:szCs w:val="26"/>
        </w:rPr>
        <w:t>- результаты осуществления деятельности, совершения действий, в отношении которых устанавливаются обязательные требования;</w:t>
      </w:r>
    </w:p>
    <w:p w:rsidR="00282989" w:rsidRPr="00C76E27" w:rsidRDefault="00282989" w:rsidP="00282989">
      <w:pPr>
        <w:pStyle w:val="a7"/>
        <w:widowControl w:val="0"/>
        <w:numPr>
          <w:ilvl w:val="0"/>
          <w:numId w:val="3"/>
        </w:numPr>
        <w:tabs>
          <w:tab w:val="left" w:pos="1375"/>
        </w:tabs>
        <w:suppressAutoHyphens w:val="0"/>
        <w:autoSpaceDE w:val="0"/>
        <w:autoSpaceDN w:val="0"/>
        <w:ind w:left="0" w:firstLine="709"/>
        <w:jc w:val="both"/>
        <w:rPr>
          <w:sz w:val="26"/>
          <w:szCs w:val="26"/>
        </w:rPr>
      </w:pPr>
      <w:r w:rsidRPr="00C76E27">
        <w:rPr>
          <w:sz w:val="26"/>
          <w:szCs w:val="26"/>
        </w:rPr>
        <w:lastRenderedPageBreak/>
        <w:t>формы оценки соблюдения обязательных требований;</w:t>
      </w:r>
    </w:p>
    <w:p w:rsidR="00282989" w:rsidRPr="00C76E27" w:rsidRDefault="00282989" w:rsidP="00282989">
      <w:pPr>
        <w:pStyle w:val="a7"/>
        <w:widowControl w:val="0"/>
        <w:numPr>
          <w:ilvl w:val="0"/>
          <w:numId w:val="3"/>
        </w:numPr>
        <w:tabs>
          <w:tab w:val="left" w:pos="1397"/>
        </w:tabs>
        <w:suppressAutoHyphens w:val="0"/>
        <w:autoSpaceDE w:val="0"/>
        <w:autoSpaceDN w:val="0"/>
        <w:ind w:left="0" w:firstLine="709"/>
        <w:jc w:val="both"/>
        <w:rPr>
          <w:sz w:val="26"/>
          <w:szCs w:val="26"/>
        </w:rPr>
      </w:pPr>
      <w:r w:rsidRPr="00C76E27">
        <w:rPr>
          <w:sz w:val="26"/>
          <w:szCs w:val="26"/>
        </w:rPr>
        <w:t>органы, должностные лица Администрации, осуществляющие оценку соблюдения обязательных требований.</w:t>
      </w:r>
    </w:p>
    <w:p w:rsidR="00282989" w:rsidRPr="00C76E27" w:rsidRDefault="00282989" w:rsidP="00282989">
      <w:pPr>
        <w:widowControl w:val="0"/>
        <w:tabs>
          <w:tab w:val="left" w:pos="1397"/>
        </w:tabs>
        <w:suppressAutoHyphens w:val="0"/>
        <w:autoSpaceDE w:val="0"/>
        <w:autoSpaceDN w:val="0"/>
        <w:ind w:firstLine="709"/>
        <w:rPr>
          <w:sz w:val="26"/>
          <w:szCs w:val="26"/>
        </w:rPr>
      </w:pPr>
      <w:r w:rsidRPr="00C76E27">
        <w:rPr>
          <w:sz w:val="26"/>
          <w:szCs w:val="26"/>
        </w:rPr>
        <w:t>4. Проект МПА, устанавливающий обязательные требования, должен вступать в силу с учетом требований, установленных частями 1, 2 статьи 3 Федерального закона № 247-ФЗ.</w:t>
      </w:r>
    </w:p>
    <w:p w:rsidR="00282989" w:rsidRPr="00C76E27" w:rsidRDefault="00282989" w:rsidP="00282989">
      <w:pPr>
        <w:widowControl w:val="0"/>
        <w:tabs>
          <w:tab w:val="left" w:pos="1397"/>
        </w:tabs>
        <w:suppressAutoHyphens w:val="0"/>
        <w:autoSpaceDE w:val="0"/>
        <w:autoSpaceDN w:val="0"/>
        <w:ind w:firstLine="709"/>
        <w:rPr>
          <w:sz w:val="26"/>
          <w:szCs w:val="26"/>
        </w:rPr>
      </w:pPr>
      <w:r w:rsidRPr="00C76E27">
        <w:rPr>
          <w:sz w:val="26"/>
          <w:szCs w:val="26"/>
        </w:rPr>
        <w:t>5. Проектом МПА должен предусматриваться срок его действия, который не может превышать шесть лет со дня его вступления в силу</w:t>
      </w:r>
      <w:r w:rsidRPr="00C76E27">
        <w:rPr>
          <w:rFonts w:eastAsia="Times New Roman"/>
          <w:sz w:val="26"/>
          <w:szCs w:val="26"/>
          <w:lang w:eastAsia="ru-RU"/>
        </w:rPr>
        <w:t>, за исключением случаев, установленных законодательством Российской Федерации, законодательством Республики Коми.</w:t>
      </w:r>
    </w:p>
    <w:p w:rsidR="00282989" w:rsidRPr="00C76E27" w:rsidRDefault="00282989" w:rsidP="00282989">
      <w:pPr>
        <w:widowControl w:val="0"/>
        <w:tabs>
          <w:tab w:val="left" w:pos="1397"/>
        </w:tabs>
        <w:suppressAutoHyphens w:val="0"/>
        <w:autoSpaceDE w:val="0"/>
        <w:autoSpaceDN w:val="0"/>
        <w:ind w:firstLine="709"/>
        <w:rPr>
          <w:sz w:val="26"/>
          <w:szCs w:val="26"/>
        </w:rPr>
      </w:pPr>
      <w:r w:rsidRPr="00C76E27">
        <w:rPr>
          <w:sz w:val="26"/>
          <w:szCs w:val="26"/>
        </w:rPr>
        <w:t>6. По результатам оценки применения обязательных требований в порядке, определенном настоящим Порядком, может быть принято решение о продлении установленного МПА, содержащим обязательные требования, срока его действия не более чем на шесть лет.</w:t>
      </w:r>
    </w:p>
    <w:p w:rsidR="00282989" w:rsidRPr="00C76E27" w:rsidRDefault="00282989" w:rsidP="00282989">
      <w:pPr>
        <w:pStyle w:val="a4"/>
        <w:spacing w:after="0"/>
        <w:ind w:firstLine="709"/>
        <w:rPr>
          <w:sz w:val="26"/>
          <w:szCs w:val="26"/>
        </w:rPr>
      </w:pPr>
      <w:r w:rsidRPr="00C76E27">
        <w:rPr>
          <w:sz w:val="26"/>
          <w:szCs w:val="26"/>
        </w:rPr>
        <w:t>7. Проект МПА, устанавливающий обязательные требования, подлежит общественному обсуждению.</w:t>
      </w:r>
    </w:p>
    <w:p w:rsidR="00282989" w:rsidRPr="00C76E27" w:rsidRDefault="00282989" w:rsidP="00282989">
      <w:pPr>
        <w:widowControl w:val="0"/>
        <w:tabs>
          <w:tab w:val="left" w:pos="1397"/>
        </w:tabs>
        <w:suppressAutoHyphens w:val="0"/>
        <w:autoSpaceDE w:val="0"/>
        <w:autoSpaceDN w:val="0"/>
        <w:ind w:firstLine="709"/>
        <w:rPr>
          <w:sz w:val="26"/>
          <w:szCs w:val="26"/>
        </w:rPr>
      </w:pPr>
      <w:r w:rsidRPr="00C76E27">
        <w:rPr>
          <w:sz w:val="26"/>
          <w:szCs w:val="26"/>
        </w:rPr>
        <w:t xml:space="preserve">8. В целях обеспечения возможности проведения </w:t>
      </w:r>
      <w:r w:rsidR="00C875A0">
        <w:rPr>
          <w:sz w:val="26"/>
          <w:szCs w:val="26"/>
        </w:rPr>
        <w:t>общественного</w:t>
      </w:r>
      <w:r w:rsidRPr="00C76E27">
        <w:rPr>
          <w:sz w:val="26"/>
          <w:szCs w:val="26"/>
        </w:rPr>
        <w:t xml:space="preserve"> обсуждения проекта МПА, юридический отдел управления правовой и кадровой работы администрации муниципального района «</w:t>
      </w:r>
      <w:proofErr w:type="spellStart"/>
      <w:r w:rsidRPr="00C76E27">
        <w:rPr>
          <w:sz w:val="26"/>
          <w:szCs w:val="26"/>
        </w:rPr>
        <w:t>Княжпогостский</w:t>
      </w:r>
      <w:proofErr w:type="spellEnd"/>
      <w:r w:rsidRPr="00C76E27">
        <w:rPr>
          <w:sz w:val="26"/>
          <w:szCs w:val="26"/>
        </w:rPr>
        <w:t>»  в течение рабочего дня, следующего за днем направления проекта МПА на рассмотрение и согласование должностным лицам Администрации, обеспечивает размещение в г</w:t>
      </w:r>
      <w:r w:rsidRPr="00C76E27">
        <w:rPr>
          <w:rFonts w:eastAsia="Times New Roman"/>
          <w:sz w:val="26"/>
          <w:szCs w:val="26"/>
          <w:lang w:eastAsia="ru-RU"/>
        </w:rPr>
        <w:t xml:space="preserve">осударственной информационной системе Республики Коми «Интернет-портал для общественного обсуждения нормативных правовых актов Республики Коми и их проектов» pravo.rkomi.ru (далее - единый ресурс) с одновременным извещением контролируемых лиц, органов и организаций, целью деятельности которых является защита и представление интересов субъектов предпринимательской и иной экономической деятельности, в том числе субъектов малого и среднего предпринимательства. </w:t>
      </w:r>
    </w:p>
    <w:p w:rsidR="00282989" w:rsidRPr="00C76E27" w:rsidRDefault="00282989" w:rsidP="00282989">
      <w:pPr>
        <w:suppressAutoHyphens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C76E27">
        <w:rPr>
          <w:rFonts w:eastAsia="Times New Roman"/>
          <w:sz w:val="26"/>
          <w:szCs w:val="26"/>
          <w:lang w:eastAsia="ru-RU"/>
        </w:rPr>
        <w:t xml:space="preserve">Извещение лиц, указанных в абзаце первом настоящего пункта, осуществляется </w:t>
      </w:r>
      <w:r w:rsidR="00C76E27" w:rsidRPr="00C76E27">
        <w:rPr>
          <w:rFonts w:eastAsia="Times New Roman"/>
          <w:sz w:val="26"/>
          <w:szCs w:val="26"/>
          <w:lang w:eastAsia="ru-RU"/>
        </w:rPr>
        <w:t>отделом по вопросам местного самоуправления администрации МР «</w:t>
      </w:r>
      <w:proofErr w:type="spellStart"/>
      <w:r w:rsidR="00C76E27" w:rsidRPr="00C76E27">
        <w:rPr>
          <w:rFonts w:eastAsia="Times New Roman"/>
          <w:sz w:val="26"/>
          <w:szCs w:val="26"/>
          <w:lang w:eastAsia="ru-RU"/>
        </w:rPr>
        <w:t>Княжпогостский</w:t>
      </w:r>
      <w:proofErr w:type="spellEnd"/>
      <w:r w:rsidR="00C76E27" w:rsidRPr="00C76E27">
        <w:rPr>
          <w:rFonts w:eastAsia="Times New Roman"/>
          <w:sz w:val="26"/>
          <w:szCs w:val="26"/>
          <w:lang w:eastAsia="ru-RU"/>
        </w:rPr>
        <w:t>»</w:t>
      </w:r>
      <w:r w:rsidRPr="00C76E27">
        <w:rPr>
          <w:rFonts w:eastAsia="Times New Roman"/>
          <w:sz w:val="26"/>
          <w:szCs w:val="26"/>
          <w:lang w:eastAsia="ru-RU"/>
        </w:rPr>
        <w:t xml:space="preserve"> посредством размещения </w:t>
      </w:r>
      <w:r w:rsidRPr="00C76E27">
        <w:rPr>
          <w:sz w:val="26"/>
          <w:szCs w:val="26"/>
        </w:rPr>
        <w:t>проекта</w:t>
      </w:r>
      <w:r w:rsidRPr="00C76E27">
        <w:rPr>
          <w:rFonts w:eastAsia="Times New Roman"/>
          <w:sz w:val="26"/>
          <w:szCs w:val="26"/>
          <w:lang w:eastAsia="ru-RU"/>
        </w:rPr>
        <w:t xml:space="preserve"> на официальном сайте </w:t>
      </w:r>
      <w:r w:rsidR="00C76E27" w:rsidRPr="00C76E27">
        <w:rPr>
          <w:rFonts w:eastAsia="Times New Roman"/>
          <w:sz w:val="26"/>
          <w:szCs w:val="26"/>
          <w:lang w:eastAsia="ru-RU"/>
        </w:rPr>
        <w:t>муниципального района «</w:t>
      </w:r>
      <w:proofErr w:type="spellStart"/>
      <w:r w:rsidR="00C76E27" w:rsidRPr="00C76E27">
        <w:rPr>
          <w:rFonts w:eastAsia="Times New Roman"/>
          <w:sz w:val="26"/>
          <w:szCs w:val="26"/>
          <w:lang w:eastAsia="ru-RU"/>
        </w:rPr>
        <w:t>Княжпогостский</w:t>
      </w:r>
      <w:proofErr w:type="spellEnd"/>
      <w:r w:rsidR="00C76E27" w:rsidRPr="00C76E27">
        <w:rPr>
          <w:rFonts w:eastAsia="Times New Roman"/>
          <w:sz w:val="26"/>
          <w:szCs w:val="26"/>
          <w:lang w:eastAsia="ru-RU"/>
        </w:rPr>
        <w:t>»</w:t>
      </w:r>
      <w:r w:rsidRPr="00C76E27">
        <w:rPr>
          <w:rFonts w:eastAsia="Times New Roman"/>
          <w:sz w:val="26"/>
          <w:szCs w:val="26"/>
          <w:lang w:eastAsia="ru-RU"/>
        </w:rPr>
        <w:t xml:space="preserve"> в информационно-телекоммуникационной сети "Интернет" (далее - официальный сайт) информационного сообщения, содержащего срок общественного обсуждения проекта МПА, в день размещения проекта на едином ресурсе.</w:t>
      </w:r>
      <w:r w:rsidRPr="00C76E27">
        <w:rPr>
          <w:sz w:val="26"/>
          <w:szCs w:val="26"/>
        </w:rPr>
        <w:t xml:space="preserve"> </w:t>
      </w:r>
    </w:p>
    <w:p w:rsidR="00282989" w:rsidRPr="00C76E27" w:rsidRDefault="00282989" w:rsidP="00282989">
      <w:pPr>
        <w:suppressAutoHyphens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C76E27">
        <w:rPr>
          <w:sz w:val="26"/>
          <w:szCs w:val="26"/>
        </w:rPr>
        <w:t>С</w:t>
      </w:r>
      <w:r w:rsidRPr="00C76E27">
        <w:rPr>
          <w:rFonts w:eastAsia="Times New Roman"/>
          <w:sz w:val="26"/>
          <w:szCs w:val="26"/>
          <w:lang w:eastAsia="ru-RU"/>
        </w:rPr>
        <w:t xml:space="preserve">рок общественного обсуждения проекта МПА составляет 10 календарных дней со дня его размещения на едином ресурсе. </w:t>
      </w:r>
    </w:p>
    <w:p w:rsidR="00282989" w:rsidRPr="00C76E27" w:rsidRDefault="00282989" w:rsidP="00282989">
      <w:pPr>
        <w:pStyle w:val="a4"/>
        <w:spacing w:after="0"/>
        <w:ind w:firstLine="709"/>
        <w:rPr>
          <w:sz w:val="26"/>
          <w:szCs w:val="26"/>
        </w:rPr>
      </w:pPr>
      <w:r w:rsidRPr="00C76E27">
        <w:rPr>
          <w:sz w:val="26"/>
          <w:szCs w:val="26"/>
        </w:rPr>
        <w:t>9. Предложения (замечания) граждане, организации могут направить по электронному или почтовому адресу, указанному на официальном сайте, или представить их лично разработчику. Поступившие предложе</w:t>
      </w:r>
      <w:r w:rsidR="00C76E27">
        <w:rPr>
          <w:sz w:val="26"/>
          <w:szCs w:val="26"/>
        </w:rPr>
        <w:t xml:space="preserve">ния (замечания) регистрируются </w:t>
      </w:r>
      <w:r w:rsidRPr="00C76E27">
        <w:rPr>
          <w:sz w:val="26"/>
          <w:szCs w:val="26"/>
        </w:rPr>
        <w:t xml:space="preserve">разработчиком в день </w:t>
      </w:r>
      <w:proofErr w:type="gramStart"/>
      <w:r w:rsidRPr="00C76E27">
        <w:rPr>
          <w:sz w:val="26"/>
          <w:szCs w:val="26"/>
        </w:rPr>
        <w:t>поступления  в</w:t>
      </w:r>
      <w:proofErr w:type="gramEnd"/>
      <w:r w:rsidRPr="00C76E27">
        <w:rPr>
          <w:sz w:val="26"/>
          <w:szCs w:val="26"/>
        </w:rPr>
        <w:t xml:space="preserve"> системе электронного документооборота. </w:t>
      </w:r>
    </w:p>
    <w:p w:rsidR="00282989" w:rsidRPr="00C76E27" w:rsidRDefault="00282989" w:rsidP="00282989">
      <w:pPr>
        <w:suppressAutoHyphens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C76E27">
        <w:rPr>
          <w:rFonts w:eastAsia="Times New Roman"/>
          <w:sz w:val="26"/>
          <w:szCs w:val="26"/>
          <w:lang w:eastAsia="ru-RU"/>
        </w:rPr>
        <w:t>10. Разработчик в течение 10 календарных дней со дня окончания общественного обсуждения проекта МПА п</w:t>
      </w:r>
      <w:r w:rsidRPr="00C76E27">
        <w:rPr>
          <w:sz w:val="26"/>
          <w:szCs w:val="26"/>
        </w:rPr>
        <w:t xml:space="preserve">ринимает меры по доработке проекта МПА, а в случае несогласия — готовит пояснительную записку, в которой указывает основание своего несогласия (возражения). </w:t>
      </w:r>
    </w:p>
    <w:p w:rsidR="00282989" w:rsidRPr="00C76E27" w:rsidRDefault="00282989" w:rsidP="00282989">
      <w:pPr>
        <w:suppressAutoHyphens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C76E27">
        <w:rPr>
          <w:sz w:val="26"/>
          <w:szCs w:val="26"/>
        </w:rPr>
        <w:t xml:space="preserve">О результатах рассмотрения предложений (замечаний) разработчик в письменной форме информирует автора предложений (замечаний) в течение </w:t>
      </w:r>
      <w:r w:rsidRPr="00C76E27">
        <w:rPr>
          <w:rFonts w:eastAsia="Times New Roman"/>
          <w:sz w:val="26"/>
          <w:szCs w:val="26"/>
          <w:lang w:eastAsia="ru-RU"/>
        </w:rPr>
        <w:t xml:space="preserve">5 календарных дней </w:t>
      </w:r>
      <w:r w:rsidRPr="00C76E27">
        <w:rPr>
          <w:sz w:val="26"/>
          <w:szCs w:val="26"/>
        </w:rPr>
        <w:t>со дня регистрации соответствующих предложений (замечаний) способом, которым предложения (замечания) поступили разработчику.</w:t>
      </w:r>
    </w:p>
    <w:p w:rsidR="00282989" w:rsidRPr="00C76E27" w:rsidRDefault="00282989" w:rsidP="00282989">
      <w:pPr>
        <w:pStyle w:val="a4"/>
        <w:spacing w:after="0"/>
        <w:ind w:firstLine="709"/>
        <w:rPr>
          <w:rFonts w:eastAsia="Times New Roman"/>
          <w:sz w:val="26"/>
          <w:szCs w:val="26"/>
          <w:lang w:eastAsia="ru-RU"/>
        </w:rPr>
      </w:pPr>
      <w:r w:rsidRPr="00C76E27">
        <w:rPr>
          <w:sz w:val="26"/>
          <w:szCs w:val="26"/>
        </w:rPr>
        <w:lastRenderedPageBreak/>
        <w:t>11. Ц</w:t>
      </w:r>
      <w:r w:rsidRPr="00C76E27">
        <w:rPr>
          <w:rFonts w:eastAsia="Times New Roman"/>
          <w:sz w:val="26"/>
          <w:szCs w:val="26"/>
          <w:lang w:eastAsia="ru-RU"/>
        </w:rPr>
        <w:t>елями оценки применения обязательных требований являются комплексная оценка системы обязательных требований,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282989" w:rsidRPr="00C76E27" w:rsidRDefault="00282989" w:rsidP="00282989">
      <w:pPr>
        <w:pStyle w:val="a4"/>
        <w:spacing w:after="0"/>
        <w:ind w:firstLine="709"/>
        <w:rPr>
          <w:sz w:val="26"/>
          <w:szCs w:val="26"/>
        </w:rPr>
      </w:pPr>
      <w:r w:rsidRPr="00C76E27">
        <w:rPr>
          <w:sz w:val="26"/>
          <w:szCs w:val="26"/>
        </w:rPr>
        <w:t>12. Разработчик за 1 год до окончания срока действия МПА, устанавливающего обязательные требования, проводит оценку применения обязательных требований в отношении указанного МПА в соответствии с целями, предусмотренными в пункте 11 Порядка, и готовит проект доклада, включающего информацию, указанную в пункте 13 Порядка.</w:t>
      </w:r>
    </w:p>
    <w:p w:rsidR="00282989" w:rsidRPr="00C76E27" w:rsidRDefault="00282989" w:rsidP="00282989">
      <w:pPr>
        <w:pStyle w:val="a4"/>
        <w:spacing w:after="0"/>
        <w:ind w:firstLine="709"/>
        <w:rPr>
          <w:sz w:val="26"/>
          <w:szCs w:val="26"/>
        </w:rPr>
      </w:pPr>
      <w:r w:rsidRPr="00C76E27">
        <w:rPr>
          <w:sz w:val="26"/>
          <w:szCs w:val="26"/>
        </w:rPr>
        <w:t>13.</w:t>
      </w:r>
      <w:r w:rsidRPr="00C76E27">
        <w:rPr>
          <w:rFonts w:eastAsia="Times New Roman"/>
          <w:sz w:val="26"/>
          <w:szCs w:val="26"/>
          <w:lang w:eastAsia="ru-RU"/>
        </w:rPr>
        <w:t xml:space="preserve"> Источниками информации для подготовки проекта доклада являются:</w:t>
      </w:r>
    </w:p>
    <w:p w:rsidR="00282989" w:rsidRPr="00C76E27" w:rsidRDefault="00282989" w:rsidP="00282989">
      <w:pPr>
        <w:suppressAutoHyphens w:val="0"/>
        <w:autoSpaceDE w:val="0"/>
        <w:autoSpaceDN w:val="0"/>
        <w:adjustRightInd w:val="0"/>
        <w:ind w:firstLine="540"/>
        <w:rPr>
          <w:rFonts w:eastAsia="Times New Roman"/>
          <w:sz w:val="26"/>
          <w:szCs w:val="26"/>
          <w:lang w:eastAsia="ru-RU"/>
        </w:rPr>
      </w:pPr>
      <w:r w:rsidRPr="00C76E27">
        <w:rPr>
          <w:rFonts w:eastAsia="Times New Roman"/>
          <w:sz w:val="26"/>
          <w:szCs w:val="26"/>
          <w:lang w:eastAsia="ru-RU"/>
        </w:rPr>
        <w:t>1) результаты мониторинга в установленной МПА МР «</w:t>
      </w:r>
      <w:proofErr w:type="spellStart"/>
      <w:r w:rsidRPr="00C76E27">
        <w:rPr>
          <w:rFonts w:eastAsia="Times New Roman"/>
          <w:sz w:val="26"/>
          <w:szCs w:val="26"/>
          <w:lang w:eastAsia="ru-RU"/>
        </w:rPr>
        <w:t>Княжпогостский</w:t>
      </w:r>
      <w:proofErr w:type="spellEnd"/>
      <w:r w:rsidRPr="00C76E27">
        <w:rPr>
          <w:rFonts w:eastAsia="Times New Roman"/>
          <w:sz w:val="26"/>
          <w:szCs w:val="26"/>
          <w:lang w:eastAsia="ru-RU"/>
        </w:rPr>
        <w:t>», содержащим обязательные требования, сфере деятельности;</w:t>
      </w:r>
    </w:p>
    <w:p w:rsidR="00282989" w:rsidRPr="00C76E27" w:rsidRDefault="00282989" w:rsidP="00282989">
      <w:pPr>
        <w:suppressAutoHyphens w:val="0"/>
        <w:autoSpaceDE w:val="0"/>
        <w:autoSpaceDN w:val="0"/>
        <w:adjustRightInd w:val="0"/>
        <w:ind w:firstLine="540"/>
        <w:rPr>
          <w:rFonts w:eastAsia="Times New Roman"/>
          <w:sz w:val="26"/>
          <w:szCs w:val="26"/>
          <w:lang w:eastAsia="ru-RU"/>
        </w:rPr>
      </w:pPr>
      <w:r w:rsidRPr="00C76E27">
        <w:rPr>
          <w:rFonts w:eastAsia="Times New Roman"/>
          <w:sz w:val="26"/>
          <w:szCs w:val="26"/>
          <w:lang w:eastAsia="ru-RU"/>
        </w:rPr>
        <w:t>2) результаты анализа осуществления контрольной и разрешительной деятельности;</w:t>
      </w:r>
    </w:p>
    <w:p w:rsidR="00282989" w:rsidRPr="00C76E27" w:rsidRDefault="00282989" w:rsidP="00282989">
      <w:pPr>
        <w:suppressAutoHyphens w:val="0"/>
        <w:autoSpaceDE w:val="0"/>
        <w:autoSpaceDN w:val="0"/>
        <w:adjustRightInd w:val="0"/>
        <w:ind w:firstLine="540"/>
        <w:rPr>
          <w:rFonts w:eastAsia="Times New Roman"/>
          <w:sz w:val="26"/>
          <w:szCs w:val="26"/>
          <w:lang w:eastAsia="ru-RU"/>
        </w:rPr>
      </w:pPr>
      <w:r w:rsidRPr="00C76E27">
        <w:rPr>
          <w:rFonts w:eastAsia="Times New Roman"/>
          <w:sz w:val="26"/>
          <w:szCs w:val="26"/>
          <w:lang w:eastAsia="ru-RU"/>
        </w:rPr>
        <w:t>3) результаты анализа судебной практики по вопросам применения обязательных требований;</w:t>
      </w:r>
    </w:p>
    <w:p w:rsidR="00282989" w:rsidRPr="00C76E27" w:rsidRDefault="00282989" w:rsidP="00282989">
      <w:pPr>
        <w:suppressAutoHyphens w:val="0"/>
        <w:autoSpaceDE w:val="0"/>
        <w:autoSpaceDN w:val="0"/>
        <w:adjustRightInd w:val="0"/>
        <w:ind w:firstLine="540"/>
        <w:rPr>
          <w:rFonts w:eastAsia="Times New Roman"/>
          <w:sz w:val="26"/>
          <w:szCs w:val="26"/>
          <w:lang w:eastAsia="ru-RU"/>
        </w:rPr>
      </w:pPr>
      <w:r w:rsidRPr="00C76E27">
        <w:rPr>
          <w:rFonts w:eastAsia="Times New Roman"/>
          <w:sz w:val="26"/>
          <w:szCs w:val="26"/>
          <w:lang w:eastAsia="ru-RU"/>
        </w:rPr>
        <w:t>4) обращения, предложения и замечания контролируемых лиц;</w:t>
      </w:r>
    </w:p>
    <w:p w:rsidR="00282989" w:rsidRPr="00C76E27" w:rsidRDefault="00282989" w:rsidP="00282989">
      <w:pPr>
        <w:suppressAutoHyphens w:val="0"/>
        <w:autoSpaceDE w:val="0"/>
        <w:autoSpaceDN w:val="0"/>
        <w:adjustRightInd w:val="0"/>
        <w:ind w:firstLine="540"/>
        <w:rPr>
          <w:rFonts w:eastAsia="Times New Roman"/>
          <w:sz w:val="26"/>
          <w:szCs w:val="26"/>
          <w:lang w:eastAsia="ru-RU"/>
        </w:rPr>
      </w:pPr>
      <w:r w:rsidRPr="00C76E27">
        <w:rPr>
          <w:rFonts w:eastAsia="Times New Roman"/>
          <w:sz w:val="26"/>
          <w:szCs w:val="26"/>
          <w:lang w:eastAsia="ru-RU"/>
        </w:rPr>
        <w:t>5) иные сведения, которые позволяют объективно оценить результаты применения обязательных требований.</w:t>
      </w:r>
    </w:p>
    <w:p w:rsidR="00282989" w:rsidRPr="00C76E27" w:rsidRDefault="00282989" w:rsidP="00282989">
      <w:pPr>
        <w:suppressAutoHyphens w:val="0"/>
        <w:autoSpaceDE w:val="0"/>
        <w:autoSpaceDN w:val="0"/>
        <w:adjustRightInd w:val="0"/>
        <w:ind w:firstLine="540"/>
        <w:rPr>
          <w:rFonts w:eastAsia="Times New Roman"/>
          <w:sz w:val="26"/>
          <w:szCs w:val="26"/>
          <w:lang w:eastAsia="ru-RU"/>
        </w:rPr>
      </w:pPr>
      <w:r w:rsidRPr="00C76E27">
        <w:rPr>
          <w:rFonts w:eastAsia="Times New Roman"/>
          <w:sz w:val="26"/>
          <w:szCs w:val="26"/>
          <w:lang w:eastAsia="ru-RU"/>
        </w:rPr>
        <w:t>14. В проект доклада включаются:</w:t>
      </w:r>
    </w:p>
    <w:p w:rsidR="00282989" w:rsidRPr="00C76E27" w:rsidRDefault="00282989" w:rsidP="00282989">
      <w:pPr>
        <w:suppressAutoHyphens w:val="0"/>
        <w:autoSpaceDE w:val="0"/>
        <w:autoSpaceDN w:val="0"/>
        <w:adjustRightInd w:val="0"/>
        <w:ind w:firstLine="540"/>
        <w:rPr>
          <w:rFonts w:eastAsia="Times New Roman"/>
          <w:sz w:val="26"/>
          <w:szCs w:val="26"/>
          <w:lang w:eastAsia="ru-RU"/>
        </w:rPr>
      </w:pPr>
      <w:r w:rsidRPr="00C76E27">
        <w:rPr>
          <w:rFonts w:eastAsia="Times New Roman"/>
          <w:sz w:val="26"/>
          <w:szCs w:val="26"/>
          <w:lang w:eastAsia="ru-RU"/>
        </w:rPr>
        <w:t>1) общая характеристика системы оцениваемых обязательных требований;</w:t>
      </w:r>
    </w:p>
    <w:p w:rsidR="00282989" w:rsidRPr="00C76E27" w:rsidRDefault="00282989" w:rsidP="00282989">
      <w:pPr>
        <w:suppressAutoHyphens w:val="0"/>
        <w:autoSpaceDE w:val="0"/>
        <w:autoSpaceDN w:val="0"/>
        <w:adjustRightInd w:val="0"/>
        <w:ind w:firstLine="540"/>
        <w:rPr>
          <w:rFonts w:eastAsia="Times New Roman"/>
          <w:sz w:val="26"/>
          <w:szCs w:val="26"/>
          <w:lang w:eastAsia="ru-RU"/>
        </w:rPr>
      </w:pPr>
      <w:r w:rsidRPr="00C76E27">
        <w:rPr>
          <w:rFonts w:eastAsia="Times New Roman"/>
          <w:sz w:val="26"/>
          <w:szCs w:val="26"/>
          <w:lang w:eastAsia="ru-RU"/>
        </w:rPr>
        <w:t>2) результаты оценки достижения целей введения обязательных требований;</w:t>
      </w:r>
    </w:p>
    <w:p w:rsidR="00282989" w:rsidRPr="00C76E27" w:rsidRDefault="00282989" w:rsidP="00282989">
      <w:pPr>
        <w:suppressAutoHyphens w:val="0"/>
        <w:autoSpaceDE w:val="0"/>
        <w:autoSpaceDN w:val="0"/>
        <w:adjustRightInd w:val="0"/>
        <w:ind w:firstLine="540"/>
        <w:rPr>
          <w:rFonts w:eastAsia="Times New Roman"/>
          <w:sz w:val="26"/>
          <w:szCs w:val="26"/>
          <w:lang w:eastAsia="ru-RU"/>
        </w:rPr>
      </w:pPr>
      <w:r w:rsidRPr="00C76E27">
        <w:rPr>
          <w:rFonts w:eastAsia="Times New Roman"/>
          <w:sz w:val="26"/>
          <w:szCs w:val="26"/>
          <w:lang w:eastAsia="ru-RU"/>
        </w:rPr>
        <w:t>3) выводы и предложения по итогам оценки достижения целей введения обязательных требований.</w:t>
      </w:r>
    </w:p>
    <w:p w:rsidR="00282989" w:rsidRPr="00C76E27" w:rsidRDefault="00282989" w:rsidP="00282989">
      <w:pPr>
        <w:suppressAutoHyphens w:val="0"/>
        <w:autoSpaceDE w:val="0"/>
        <w:autoSpaceDN w:val="0"/>
        <w:adjustRightInd w:val="0"/>
        <w:ind w:firstLine="540"/>
        <w:rPr>
          <w:rFonts w:eastAsia="Times New Roman"/>
          <w:sz w:val="26"/>
          <w:szCs w:val="26"/>
          <w:lang w:eastAsia="ru-RU"/>
        </w:rPr>
      </w:pPr>
      <w:r w:rsidRPr="00C76E27">
        <w:rPr>
          <w:rFonts w:eastAsia="Times New Roman"/>
          <w:sz w:val="26"/>
          <w:szCs w:val="26"/>
          <w:lang w:eastAsia="ru-RU"/>
        </w:rPr>
        <w:t>15. Общая характеристика системы оцениваемых обязательных требований должна включать следующие сведения:</w:t>
      </w:r>
    </w:p>
    <w:p w:rsidR="00282989" w:rsidRPr="00C76E27" w:rsidRDefault="00282989" w:rsidP="00282989">
      <w:pPr>
        <w:suppressAutoHyphens w:val="0"/>
        <w:autoSpaceDE w:val="0"/>
        <w:autoSpaceDN w:val="0"/>
        <w:adjustRightInd w:val="0"/>
        <w:ind w:firstLine="540"/>
        <w:rPr>
          <w:rFonts w:eastAsia="Times New Roman"/>
          <w:sz w:val="26"/>
          <w:szCs w:val="26"/>
          <w:lang w:eastAsia="ru-RU"/>
        </w:rPr>
      </w:pPr>
      <w:r w:rsidRPr="00C76E27">
        <w:rPr>
          <w:rFonts w:eastAsia="Times New Roman"/>
          <w:sz w:val="26"/>
          <w:szCs w:val="26"/>
          <w:lang w:eastAsia="ru-RU"/>
        </w:rPr>
        <w:t>1) цели введения обязательных требований;</w:t>
      </w:r>
    </w:p>
    <w:p w:rsidR="00282989" w:rsidRPr="00C76E27" w:rsidRDefault="00282989" w:rsidP="00282989">
      <w:pPr>
        <w:suppressAutoHyphens w:val="0"/>
        <w:autoSpaceDE w:val="0"/>
        <w:autoSpaceDN w:val="0"/>
        <w:adjustRightInd w:val="0"/>
        <w:ind w:firstLine="540"/>
        <w:rPr>
          <w:rFonts w:eastAsia="Times New Roman"/>
          <w:sz w:val="26"/>
          <w:szCs w:val="26"/>
          <w:lang w:eastAsia="ru-RU"/>
        </w:rPr>
      </w:pPr>
      <w:r w:rsidRPr="00C76E27">
        <w:rPr>
          <w:rFonts w:eastAsia="Times New Roman"/>
          <w:sz w:val="26"/>
          <w:szCs w:val="26"/>
          <w:lang w:eastAsia="ru-RU"/>
        </w:rPr>
        <w:t>2) нормативно обоснованный перечень охраняемых законом ценностей, защищаемых в рамках соответствующей сферы общественных отношений;</w:t>
      </w:r>
    </w:p>
    <w:p w:rsidR="00282989" w:rsidRPr="00C76E27" w:rsidRDefault="00282989" w:rsidP="00282989">
      <w:pPr>
        <w:suppressAutoHyphens w:val="0"/>
        <w:autoSpaceDE w:val="0"/>
        <w:autoSpaceDN w:val="0"/>
        <w:adjustRightInd w:val="0"/>
        <w:ind w:firstLine="540"/>
        <w:rPr>
          <w:rFonts w:eastAsia="Times New Roman"/>
          <w:sz w:val="26"/>
          <w:szCs w:val="26"/>
          <w:lang w:eastAsia="ru-RU"/>
        </w:rPr>
      </w:pPr>
      <w:r w:rsidRPr="00C76E27">
        <w:rPr>
          <w:rFonts w:eastAsia="Times New Roman"/>
          <w:sz w:val="26"/>
          <w:szCs w:val="26"/>
          <w:lang w:eastAsia="ru-RU"/>
        </w:rPr>
        <w:t>3) перечень МПА МР «</w:t>
      </w:r>
      <w:proofErr w:type="spellStart"/>
      <w:r w:rsidRPr="00C76E27">
        <w:rPr>
          <w:rFonts w:eastAsia="Times New Roman"/>
          <w:sz w:val="26"/>
          <w:szCs w:val="26"/>
          <w:lang w:eastAsia="ru-RU"/>
        </w:rPr>
        <w:t>Княжпогостский</w:t>
      </w:r>
      <w:proofErr w:type="spellEnd"/>
      <w:r w:rsidRPr="00C76E27">
        <w:rPr>
          <w:rFonts w:eastAsia="Times New Roman"/>
          <w:sz w:val="26"/>
          <w:szCs w:val="26"/>
          <w:lang w:eastAsia="ru-RU"/>
        </w:rPr>
        <w:t>» и содержащихся в них обязательных требований, реквизиты и источники официального опубликования этих нормативных правовых актов;</w:t>
      </w:r>
    </w:p>
    <w:p w:rsidR="00282989" w:rsidRPr="00C76E27" w:rsidRDefault="00282989" w:rsidP="00282989">
      <w:pPr>
        <w:suppressAutoHyphens w:val="0"/>
        <w:autoSpaceDE w:val="0"/>
        <w:autoSpaceDN w:val="0"/>
        <w:adjustRightInd w:val="0"/>
        <w:ind w:firstLine="540"/>
        <w:rPr>
          <w:rFonts w:eastAsia="Times New Roman"/>
          <w:sz w:val="26"/>
          <w:szCs w:val="26"/>
          <w:lang w:eastAsia="ru-RU"/>
        </w:rPr>
      </w:pPr>
      <w:r w:rsidRPr="00C76E27">
        <w:rPr>
          <w:rFonts w:eastAsia="Times New Roman"/>
          <w:sz w:val="26"/>
          <w:szCs w:val="26"/>
          <w:lang w:eastAsia="ru-RU"/>
        </w:rPr>
        <w:t>4) сведения о внесенных в МПА МР «</w:t>
      </w:r>
      <w:proofErr w:type="spellStart"/>
      <w:r w:rsidRPr="00C76E27">
        <w:rPr>
          <w:rFonts w:eastAsia="Times New Roman"/>
          <w:sz w:val="26"/>
          <w:szCs w:val="26"/>
          <w:lang w:eastAsia="ru-RU"/>
        </w:rPr>
        <w:t>Княжпогостский</w:t>
      </w:r>
      <w:proofErr w:type="spellEnd"/>
      <w:r w:rsidRPr="00C76E27">
        <w:rPr>
          <w:rFonts w:eastAsia="Times New Roman"/>
          <w:sz w:val="26"/>
          <w:szCs w:val="26"/>
          <w:lang w:eastAsia="ru-RU"/>
        </w:rPr>
        <w:t>» изменениях (при наличии);</w:t>
      </w:r>
    </w:p>
    <w:p w:rsidR="00282989" w:rsidRPr="00C76E27" w:rsidRDefault="00282989" w:rsidP="00282989">
      <w:pPr>
        <w:suppressAutoHyphens w:val="0"/>
        <w:autoSpaceDE w:val="0"/>
        <w:autoSpaceDN w:val="0"/>
        <w:adjustRightInd w:val="0"/>
        <w:ind w:firstLine="540"/>
        <w:rPr>
          <w:rFonts w:eastAsia="Times New Roman"/>
          <w:sz w:val="26"/>
          <w:szCs w:val="26"/>
          <w:lang w:eastAsia="ru-RU"/>
        </w:rPr>
      </w:pPr>
      <w:r w:rsidRPr="00C76E27">
        <w:rPr>
          <w:rFonts w:eastAsia="Times New Roman"/>
          <w:sz w:val="26"/>
          <w:szCs w:val="26"/>
          <w:lang w:eastAsia="ru-RU"/>
        </w:rPr>
        <w:t>5) сведения о полномочиях уполномоченного органа на установление соответствующих требований;</w:t>
      </w:r>
    </w:p>
    <w:p w:rsidR="00282989" w:rsidRPr="00C76E27" w:rsidRDefault="00282989" w:rsidP="00282989">
      <w:pPr>
        <w:suppressAutoHyphens w:val="0"/>
        <w:autoSpaceDE w:val="0"/>
        <w:autoSpaceDN w:val="0"/>
        <w:adjustRightInd w:val="0"/>
        <w:ind w:firstLine="540"/>
        <w:rPr>
          <w:rFonts w:eastAsia="Times New Roman"/>
          <w:sz w:val="26"/>
          <w:szCs w:val="26"/>
          <w:lang w:eastAsia="ru-RU"/>
        </w:rPr>
      </w:pPr>
      <w:r w:rsidRPr="00C76E27">
        <w:rPr>
          <w:rFonts w:eastAsia="Times New Roman"/>
          <w:sz w:val="26"/>
          <w:szCs w:val="26"/>
          <w:lang w:eastAsia="ru-RU"/>
        </w:rPr>
        <w:t>6) период действия МПА МР «</w:t>
      </w:r>
      <w:proofErr w:type="spellStart"/>
      <w:r w:rsidRPr="00C76E27">
        <w:rPr>
          <w:rFonts w:eastAsia="Times New Roman"/>
          <w:sz w:val="26"/>
          <w:szCs w:val="26"/>
          <w:lang w:eastAsia="ru-RU"/>
        </w:rPr>
        <w:t>Княжпогостский</w:t>
      </w:r>
      <w:proofErr w:type="spellEnd"/>
      <w:r w:rsidRPr="00C76E27">
        <w:rPr>
          <w:rFonts w:eastAsia="Times New Roman"/>
          <w:sz w:val="26"/>
          <w:szCs w:val="26"/>
          <w:lang w:eastAsia="ru-RU"/>
        </w:rPr>
        <w:t>» и их отдельных положений (при наличии);</w:t>
      </w:r>
    </w:p>
    <w:p w:rsidR="00282989" w:rsidRPr="00C76E27" w:rsidRDefault="00282989" w:rsidP="00282989">
      <w:pPr>
        <w:suppressAutoHyphens w:val="0"/>
        <w:autoSpaceDE w:val="0"/>
        <w:autoSpaceDN w:val="0"/>
        <w:adjustRightInd w:val="0"/>
        <w:ind w:firstLine="540"/>
        <w:rPr>
          <w:rFonts w:eastAsia="Times New Roman"/>
          <w:sz w:val="26"/>
          <w:szCs w:val="26"/>
          <w:lang w:eastAsia="ru-RU"/>
        </w:rPr>
      </w:pPr>
      <w:r w:rsidRPr="00C76E27">
        <w:rPr>
          <w:rFonts w:eastAsia="Times New Roman"/>
          <w:sz w:val="26"/>
          <w:szCs w:val="26"/>
          <w:lang w:eastAsia="ru-RU"/>
        </w:rPr>
        <w:t>7) общая характеристика общественных отношений, включая сферу осуществления предпринимательской или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требований;</w:t>
      </w:r>
    </w:p>
    <w:p w:rsidR="00282989" w:rsidRPr="00C76E27" w:rsidRDefault="00282989" w:rsidP="00282989">
      <w:pPr>
        <w:suppressAutoHyphens w:val="0"/>
        <w:autoSpaceDE w:val="0"/>
        <w:autoSpaceDN w:val="0"/>
        <w:adjustRightInd w:val="0"/>
        <w:ind w:firstLine="540"/>
        <w:rPr>
          <w:rFonts w:eastAsia="Times New Roman"/>
          <w:sz w:val="26"/>
          <w:szCs w:val="26"/>
          <w:lang w:eastAsia="ru-RU"/>
        </w:rPr>
      </w:pPr>
      <w:r w:rsidRPr="00C76E27">
        <w:rPr>
          <w:rFonts w:eastAsia="Times New Roman"/>
          <w:sz w:val="26"/>
          <w:szCs w:val="26"/>
          <w:lang w:eastAsia="ru-RU"/>
        </w:rPr>
        <w:t>8) сведения об основных группах контролируемых лиц, иных заинтересованных лицах, включая органы государственной власти Республики Коми, органы местного самоуправления в МР «</w:t>
      </w:r>
      <w:proofErr w:type="spellStart"/>
      <w:r w:rsidRPr="00C76E27">
        <w:rPr>
          <w:rFonts w:eastAsia="Times New Roman"/>
          <w:sz w:val="26"/>
          <w:szCs w:val="26"/>
          <w:lang w:eastAsia="ru-RU"/>
        </w:rPr>
        <w:t>Княжпогостский</w:t>
      </w:r>
      <w:proofErr w:type="spellEnd"/>
      <w:r w:rsidRPr="00C76E27">
        <w:rPr>
          <w:rFonts w:eastAsia="Times New Roman"/>
          <w:sz w:val="26"/>
          <w:szCs w:val="26"/>
          <w:lang w:eastAsia="ru-RU"/>
        </w:rPr>
        <w:t>», интересы которых затрагиваются оцениваемыми обязательными требованиями, количество таких лиц.</w:t>
      </w:r>
    </w:p>
    <w:p w:rsidR="00282989" w:rsidRPr="00C76E27" w:rsidRDefault="00282989" w:rsidP="00282989">
      <w:pPr>
        <w:widowControl w:val="0"/>
        <w:tabs>
          <w:tab w:val="left" w:pos="1323"/>
        </w:tabs>
        <w:suppressAutoHyphens w:val="0"/>
        <w:autoSpaceDE w:val="0"/>
        <w:autoSpaceDN w:val="0"/>
        <w:ind w:firstLine="709"/>
        <w:rPr>
          <w:sz w:val="26"/>
          <w:szCs w:val="26"/>
        </w:rPr>
      </w:pPr>
      <w:r w:rsidRPr="00C76E27">
        <w:rPr>
          <w:sz w:val="26"/>
          <w:szCs w:val="26"/>
        </w:rPr>
        <w:t>16. По итогам оценки достижения целей введения обязательных требований делается один из следующих выводов:</w:t>
      </w:r>
    </w:p>
    <w:p w:rsidR="00282989" w:rsidRPr="00C76E27" w:rsidRDefault="00282989" w:rsidP="00282989">
      <w:pPr>
        <w:pStyle w:val="a7"/>
        <w:widowControl w:val="0"/>
        <w:numPr>
          <w:ilvl w:val="0"/>
          <w:numId w:val="2"/>
        </w:numPr>
        <w:tabs>
          <w:tab w:val="left" w:pos="1344"/>
        </w:tabs>
        <w:suppressAutoHyphens w:val="0"/>
        <w:autoSpaceDE w:val="0"/>
        <w:autoSpaceDN w:val="0"/>
        <w:ind w:left="0" w:firstLine="709"/>
        <w:jc w:val="both"/>
        <w:rPr>
          <w:sz w:val="26"/>
          <w:szCs w:val="26"/>
        </w:rPr>
      </w:pPr>
      <w:r w:rsidRPr="00C76E27">
        <w:rPr>
          <w:sz w:val="26"/>
          <w:szCs w:val="26"/>
        </w:rPr>
        <w:t>о целесообразности дальнейшего применения обязательных требований с внесением изменений в МПА в части продления срока его действия (с указанием срока продления не более чем на шесть лет);</w:t>
      </w:r>
    </w:p>
    <w:p w:rsidR="00282989" w:rsidRPr="00C76E27" w:rsidRDefault="00282989" w:rsidP="00282989">
      <w:pPr>
        <w:pStyle w:val="a7"/>
        <w:widowControl w:val="0"/>
        <w:numPr>
          <w:ilvl w:val="0"/>
          <w:numId w:val="2"/>
        </w:numPr>
        <w:tabs>
          <w:tab w:val="left" w:pos="1330"/>
        </w:tabs>
        <w:suppressAutoHyphens w:val="0"/>
        <w:autoSpaceDE w:val="0"/>
        <w:autoSpaceDN w:val="0"/>
        <w:ind w:left="0" w:firstLine="709"/>
        <w:jc w:val="both"/>
        <w:rPr>
          <w:sz w:val="26"/>
          <w:szCs w:val="26"/>
        </w:rPr>
      </w:pPr>
      <w:r w:rsidRPr="00C76E27">
        <w:rPr>
          <w:sz w:val="26"/>
          <w:szCs w:val="26"/>
        </w:rPr>
        <w:lastRenderedPageBreak/>
        <w:t>о целесообразности дальнейшего применения обязательных требований с внесением изменений в МПА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282989" w:rsidRPr="00C76E27" w:rsidRDefault="00282989" w:rsidP="00282989">
      <w:pPr>
        <w:pStyle w:val="a7"/>
        <w:widowControl w:val="0"/>
        <w:numPr>
          <w:ilvl w:val="0"/>
          <w:numId w:val="2"/>
        </w:numPr>
        <w:tabs>
          <w:tab w:val="left" w:pos="1344"/>
        </w:tabs>
        <w:suppressAutoHyphens w:val="0"/>
        <w:autoSpaceDE w:val="0"/>
        <w:autoSpaceDN w:val="0"/>
        <w:ind w:left="0" w:firstLine="709"/>
        <w:jc w:val="both"/>
        <w:rPr>
          <w:sz w:val="26"/>
          <w:szCs w:val="26"/>
        </w:rPr>
      </w:pPr>
      <w:r w:rsidRPr="00C76E27">
        <w:rPr>
          <w:sz w:val="26"/>
          <w:szCs w:val="26"/>
        </w:rPr>
        <w:t>о нецелесообразности дальнейшего применения обязательных требований и признании утратившим силу МПА, содержащего обязательные требования.</w:t>
      </w:r>
    </w:p>
    <w:p w:rsidR="00282989" w:rsidRPr="00C76E27" w:rsidRDefault="00282989" w:rsidP="00282989">
      <w:pPr>
        <w:suppressAutoHyphens w:val="0"/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  <w:r w:rsidRPr="00C76E27">
        <w:rPr>
          <w:sz w:val="26"/>
          <w:szCs w:val="26"/>
        </w:rPr>
        <w:t xml:space="preserve">17. </w:t>
      </w:r>
      <w:r w:rsidRPr="00C76E27">
        <w:rPr>
          <w:rFonts w:eastAsia="Times New Roman"/>
          <w:sz w:val="26"/>
          <w:szCs w:val="26"/>
          <w:lang w:eastAsia="ru-RU"/>
        </w:rPr>
        <w:t>Вывод о нецелесообразности дальнейшего применения обязательного требования (группы обязательных требований) и необходимости внесения изменений в соответствующий МПА формулируется при выявлении одного или нескольких из следующих случаев:</w:t>
      </w:r>
    </w:p>
    <w:p w:rsidR="00282989" w:rsidRPr="00C76E27" w:rsidRDefault="00282989" w:rsidP="00282989">
      <w:pPr>
        <w:suppressAutoHyphens w:val="0"/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  <w:r w:rsidRPr="00C76E27">
        <w:rPr>
          <w:rFonts w:eastAsia="Times New Roman"/>
          <w:sz w:val="26"/>
          <w:szCs w:val="26"/>
          <w:lang w:eastAsia="ru-RU"/>
        </w:rPr>
        <w:t>1) невозможность исполнения обязательных требований, устанавливаемая в том числе при выявлении избыточности требований, несоразмерности расходов субъектов регулирования на их исполнение и администрирование с положительным эффектом (в том числе с положительным влиянием на снижение рисков, в целях устранения (снижения) которых установлены соответствующие обязательные требования);</w:t>
      </w:r>
    </w:p>
    <w:p w:rsidR="00282989" w:rsidRPr="00C76E27" w:rsidRDefault="00282989" w:rsidP="00282989">
      <w:pPr>
        <w:suppressAutoHyphens w:val="0"/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  <w:r w:rsidRPr="00C76E27">
        <w:rPr>
          <w:rFonts w:eastAsia="Times New Roman"/>
          <w:sz w:val="26"/>
          <w:szCs w:val="26"/>
          <w:lang w:eastAsia="ru-RU"/>
        </w:rPr>
        <w:t xml:space="preserve">2) несоответствие системы обязательных требований или отдельных обязательных требований принципам Федерального </w:t>
      </w:r>
      <w:hyperlink r:id="rId6" w:history="1">
        <w:r w:rsidRPr="00C76E27">
          <w:rPr>
            <w:rFonts w:eastAsia="Times New Roman"/>
            <w:color w:val="0000FF"/>
            <w:sz w:val="26"/>
            <w:szCs w:val="26"/>
            <w:lang w:eastAsia="ru-RU"/>
          </w:rPr>
          <w:t>закона</w:t>
        </w:r>
      </w:hyperlink>
      <w:r w:rsidRPr="00C76E27">
        <w:rPr>
          <w:rFonts w:eastAsia="Times New Roman"/>
          <w:sz w:val="26"/>
          <w:szCs w:val="26"/>
          <w:lang w:eastAsia="ru-RU"/>
        </w:rPr>
        <w:t xml:space="preserve"> № 247-ФЗ, вышестоящим нормативным правовым актам и (или) целям и положениям муниципальных программ МР «</w:t>
      </w:r>
      <w:proofErr w:type="spellStart"/>
      <w:r w:rsidRPr="00C76E27">
        <w:rPr>
          <w:rFonts w:eastAsia="Times New Roman"/>
          <w:sz w:val="26"/>
          <w:szCs w:val="26"/>
          <w:lang w:eastAsia="ru-RU"/>
        </w:rPr>
        <w:t>Княжпогостский</w:t>
      </w:r>
      <w:proofErr w:type="spellEnd"/>
      <w:r w:rsidRPr="00C76E27">
        <w:rPr>
          <w:rFonts w:eastAsia="Times New Roman"/>
          <w:sz w:val="26"/>
          <w:szCs w:val="26"/>
          <w:lang w:eastAsia="ru-RU"/>
        </w:rPr>
        <w:t>» и национальных проектов Российской Федерации;</w:t>
      </w:r>
    </w:p>
    <w:p w:rsidR="00282989" w:rsidRPr="00C76E27" w:rsidRDefault="00282989" w:rsidP="00282989">
      <w:pPr>
        <w:suppressAutoHyphens w:val="0"/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  <w:r w:rsidRPr="00C76E27">
        <w:rPr>
          <w:rFonts w:eastAsia="Times New Roman"/>
          <w:sz w:val="26"/>
          <w:szCs w:val="26"/>
          <w:lang w:eastAsia="ru-RU"/>
        </w:rPr>
        <w:t xml:space="preserve">3) </w:t>
      </w:r>
      <w:proofErr w:type="spellStart"/>
      <w:r w:rsidRPr="00C76E27">
        <w:rPr>
          <w:rFonts w:eastAsia="Times New Roman"/>
          <w:sz w:val="26"/>
          <w:szCs w:val="26"/>
          <w:lang w:eastAsia="ru-RU"/>
        </w:rPr>
        <w:t>недостижение</w:t>
      </w:r>
      <w:proofErr w:type="spellEnd"/>
      <w:r w:rsidRPr="00C76E27">
        <w:rPr>
          <w:rFonts w:eastAsia="Times New Roman"/>
          <w:sz w:val="26"/>
          <w:szCs w:val="26"/>
          <w:lang w:eastAsia="ru-RU"/>
        </w:rPr>
        <w:t xml:space="preserve"> целей введения обязательных требований;</w:t>
      </w:r>
    </w:p>
    <w:p w:rsidR="00282989" w:rsidRPr="00C76E27" w:rsidRDefault="00282989" w:rsidP="00282989">
      <w:pPr>
        <w:suppressAutoHyphens w:val="0"/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  <w:r w:rsidRPr="00C76E27">
        <w:rPr>
          <w:rFonts w:eastAsia="Times New Roman"/>
          <w:sz w:val="26"/>
          <w:szCs w:val="26"/>
          <w:lang w:eastAsia="ru-RU"/>
        </w:rPr>
        <w:t>4) наличие в различных МПА МР «</w:t>
      </w:r>
      <w:proofErr w:type="spellStart"/>
      <w:r w:rsidRPr="00C76E27">
        <w:rPr>
          <w:rFonts w:eastAsia="Times New Roman"/>
          <w:sz w:val="26"/>
          <w:szCs w:val="26"/>
          <w:lang w:eastAsia="ru-RU"/>
        </w:rPr>
        <w:t>Княжпогостский</w:t>
      </w:r>
      <w:proofErr w:type="spellEnd"/>
      <w:r w:rsidRPr="00C76E27">
        <w:rPr>
          <w:rFonts w:eastAsia="Times New Roman"/>
          <w:sz w:val="26"/>
          <w:szCs w:val="26"/>
          <w:lang w:eastAsia="ru-RU"/>
        </w:rPr>
        <w:t>» (в том числе разной юридической силы) или в одном МПА МР «</w:t>
      </w:r>
      <w:proofErr w:type="spellStart"/>
      <w:r w:rsidRPr="00C76E27">
        <w:rPr>
          <w:rFonts w:eastAsia="Times New Roman"/>
          <w:sz w:val="26"/>
          <w:szCs w:val="26"/>
          <w:lang w:eastAsia="ru-RU"/>
        </w:rPr>
        <w:t>Княжпогостский</w:t>
      </w:r>
      <w:proofErr w:type="spellEnd"/>
      <w:r w:rsidRPr="00C76E27">
        <w:rPr>
          <w:rFonts w:eastAsia="Times New Roman"/>
          <w:sz w:val="26"/>
          <w:szCs w:val="26"/>
          <w:lang w:eastAsia="ru-RU"/>
        </w:rPr>
        <w:t>» противоречащих друг другу обязательных требований;</w:t>
      </w:r>
    </w:p>
    <w:p w:rsidR="00282989" w:rsidRPr="00C76E27" w:rsidRDefault="00282989" w:rsidP="00282989">
      <w:pPr>
        <w:suppressAutoHyphens w:val="0"/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  <w:r w:rsidRPr="00C76E27">
        <w:rPr>
          <w:rFonts w:eastAsia="Times New Roman"/>
          <w:sz w:val="26"/>
          <w:szCs w:val="26"/>
          <w:lang w:eastAsia="ru-RU"/>
        </w:rPr>
        <w:t>5) наличие в МПА МР «</w:t>
      </w:r>
      <w:proofErr w:type="spellStart"/>
      <w:r w:rsidRPr="00C76E27">
        <w:rPr>
          <w:rFonts w:eastAsia="Times New Roman"/>
          <w:sz w:val="26"/>
          <w:szCs w:val="26"/>
          <w:lang w:eastAsia="ru-RU"/>
        </w:rPr>
        <w:t>Княжпогостский</w:t>
      </w:r>
      <w:proofErr w:type="spellEnd"/>
      <w:r w:rsidRPr="00C76E27">
        <w:rPr>
          <w:rFonts w:eastAsia="Times New Roman"/>
          <w:sz w:val="26"/>
          <w:szCs w:val="26"/>
          <w:lang w:eastAsia="ru-RU"/>
        </w:rPr>
        <w:t>»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282989" w:rsidRPr="00C76E27" w:rsidRDefault="00282989" w:rsidP="00282989">
      <w:pPr>
        <w:suppressAutoHyphens w:val="0"/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  <w:r w:rsidRPr="00C76E27">
        <w:rPr>
          <w:rFonts w:eastAsia="Times New Roman"/>
          <w:sz w:val="26"/>
          <w:szCs w:val="26"/>
          <w:lang w:eastAsia="ru-RU"/>
        </w:rPr>
        <w:t xml:space="preserve">6) наличие неактуальных обязательных требований, не соответствующих современному уровню развития науки и техники и (или) негативно влияющих на развитие предпринимательской и </w:t>
      </w:r>
      <w:proofErr w:type="gramStart"/>
      <w:r w:rsidRPr="00C76E27">
        <w:rPr>
          <w:rFonts w:eastAsia="Times New Roman"/>
          <w:sz w:val="26"/>
          <w:szCs w:val="26"/>
          <w:lang w:eastAsia="ru-RU"/>
        </w:rPr>
        <w:t>иной экономической деятельности</w:t>
      </w:r>
      <w:proofErr w:type="gramEnd"/>
      <w:r w:rsidRPr="00C76E27">
        <w:rPr>
          <w:rFonts w:eastAsia="Times New Roman"/>
          <w:sz w:val="26"/>
          <w:szCs w:val="26"/>
          <w:lang w:eastAsia="ru-RU"/>
        </w:rPr>
        <w:t xml:space="preserve"> и технологий;</w:t>
      </w:r>
    </w:p>
    <w:p w:rsidR="00282989" w:rsidRPr="00C76E27" w:rsidRDefault="00282989" w:rsidP="00282989">
      <w:pPr>
        <w:suppressAutoHyphens w:val="0"/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  <w:r w:rsidRPr="00C76E27">
        <w:rPr>
          <w:rFonts w:eastAsia="Times New Roman"/>
          <w:sz w:val="26"/>
          <w:szCs w:val="26"/>
          <w:lang w:eastAsia="ru-RU"/>
        </w:rPr>
        <w:t>7) наличие устойчивых противоречий в практике применения обязательных требований.</w:t>
      </w:r>
    </w:p>
    <w:p w:rsidR="00282989" w:rsidRPr="00C76E27" w:rsidRDefault="00282989" w:rsidP="00282989">
      <w:pPr>
        <w:suppressAutoHyphens w:val="0"/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  <w:r w:rsidRPr="00C76E27">
        <w:rPr>
          <w:sz w:val="26"/>
          <w:szCs w:val="26"/>
        </w:rPr>
        <w:t>18.</w:t>
      </w:r>
      <w:r w:rsidRPr="00C76E27">
        <w:rPr>
          <w:rFonts w:eastAsia="Times New Roman"/>
          <w:sz w:val="26"/>
          <w:szCs w:val="26"/>
          <w:lang w:eastAsia="ru-RU"/>
        </w:rPr>
        <w:t xml:space="preserve"> Вывод о нецелесообразности дальнейшего применения обязательного требования (группы обязательных требований) и необходимости отмены (признании утратившим силу) МПА МР «</w:t>
      </w:r>
      <w:proofErr w:type="spellStart"/>
      <w:r w:rsidRPr="00C76E27">
        <w:rPr>
          <w:rFonts w:eastAsia="Times New Roman"/>
          <w:sz w:val="26"/>
          <w:szCs w:val="26"/>
          <w:lang w:eastAsia="ru-RU"/>
        </w:rPr>
        <w:t>Княжпогостский</w:t>
      </w:r>
      <w:proofErr w:type="spellEnd"/>
      <w:r w:rsidRPr="00C76E27">
        <w:rPr>
          <w:rFonts w:eastAsia="Times New Roman"/>
          <w:sz w:val="26"/>
          <w:szCs w:val="26"/>
          <w:lang w:eastAsia="ru-RU"/>
        </w:rPr>
        <w:t xml:space="preserve">», содержащего обязательные требования, его отдельных положений, может быть сформулирован при выявлении нескольких случаев, предусмотренных </w:t>
      </w:r>
      <w:hyperlink r:id="rId7" w:history="1">
        <w:r w:rsidRPr="00C76E27">
          <w:rPr>
            <w:rFonts w:eastAsia="Times New Roman"/>
            <w:color w:val="0000FF"/>
            <w:sz w:val="26"/>
            <w:szCs w:val="26"/>
            <w:lang w:eastAsia="ru-RU"/>
          </w:rPr>
          <w:t>пунктом 17</w:t>
        </w:r>
      </w:hyperlink>
      <w:r w:rsidRPr="00C76E27">
        <w:rPr>
          <w:rFonts w:eastAsia="Times New Roman"/>
          <w:sz w:val="26"/>
          <w:szCs w:val="26"/>
          <w:lang w:eastAsia="ru-RU"/>
        </w:rPr>
        <w:t xml:space="preserve"> Порядка, а также хотя бы одного из следующих случаев:</w:t>
      </w:r>
    </w:p>
    <w:p w:rsidR="00282989" w:rsidRPr="00C76E27" w:rsidRDefault="00282989" w:rsidP="00282989">
      <w:pPr>
        <w:suppressAutoHyphens w:val="0"/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  <w:r w:rsidRPr="00C76E27">
        <w:rPr>
          <w:rFonts w:eastAsia="Times New Roman"/>
          <w:sz w:val="26"/>
          <w:szCs w:val="26"/>
          <w:lang w:eastAsia="ru-RU"/>
        </w:rPr>
        <w:t>1) наличие дублирующих и (или) аналогичных по содержанию обязательных требований (групп обязательных требований) в нескольких или одном МПА МР «</w:t>
      </w:r>
      <w:proofErr w:type="spellStart"/>
      <w:r w:rsidRPr="00C76E27">
        <w:rPr>
          <w:rFonts w:eastAsia="Times New Roman"/>
          <w:sz w:val="26"/>
          <w:szCs w:val="26"/>
          <w:lang w:eastAsia="ru-RU"/>
        </w:rPr>
        <w:t>Княжпогостский</w:t>
      </w:r>
      <w:proofErr w:type="spellEnd"/>
      <w:r w:rsidRPr="00C76E27">
        <w:rPr>
          <w:rFonts w:eastAsia="Times New Roman"/>
          <w:sz w:val="26"/>
          <w:szCs w:val="26"/>
          <w:lang w:eastAsia="ru-RU"/>
        </w:rPr>
        <w:t>»;</w:t>
      </w:r>
    </w:p>
    <w:p w:rsidR="00282989" w:rsidRPr="00C76E27" w:rsidRDefault="00282989" w:rsidP="00282989">
      <w:pPr>
        <w:suppressAutoHyphens w:val="0"/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  <w:r w:rsidRPr="00C76E27">
        <w:rPr>
          <w:rFonts w:eastAsia="Times New Roman"/>
          <w:sz w:val="26"/>
          <w:szCs w:val="26"/>
          <w:lang w:eastAsia="ru-RU"/>
        </w:rPr>
        <w:t>2) утрата уполномоченным органом предусмотренных в соответствии с действующим законодательством полномочий по установлению обязательных требований, являющихся предметом оценки применения обязательных требований.</w:t>
      </w:r>
    </w:p>
    <w:p w:rsidR="00282989" w:rsidRPr="00C76E27" w:rsidRDefault="00282989" w:rsidP="00282989">
      <w:pPr>
        <w:ind w:firstLine="709"/>
        <w:rPr>
          <w:sz w:val="26"/>
          <w:szCs w:val="26"/>
        </w:rPr>
      </w:pPr>
      <w:r w:rsidRPr="00C76E27">
        <w:rPr>
          <w:sz w:val="26"/>
          <w:szCs w:val="26"/>
        </w:rPr>
        <w:t>19.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срока, указанного в пункте 12 Порядка.</w:t>
      </w:r>
    </w:p>
    <w:p w:rsidR="00282989" w:rsidRPr="00C76E27" w:rsidRDefault="00282989" w:rsidP="00282989">
      <w:pPr>
        <w:ind w:firstLine="709"/>
        <w:rPr>
          <w:sz w:val="26"/>
          <w:szCs w:val="26"/>
        </w:rPr>
      </w:pPr>
      <w:r w:rsidRPr="00C76E27">
        <w:rPr>
          <w:sz w:val="26"/>
          <w:szCs w:val="26"/>
        </w:rPr>
        <w:t xml:space="preserve">20. Срок </w:t>
      </w:r>
      <w:r w:rsidR="00C875A0">
        <w:rPr>
          <w:sz w:val="26"/>
          <w:szCs w:val="26"/>
        </w:rPr>
        <w:t xml:space="preserve">общественного </w:t>
      </w:r>
      <w:r w:rsidRPr="00C76E27">
        <w:rPr>
          <w:sz w:val="26"/>
          <w:szCs w:val="26"/>
        </w:rPr>
        <w:t>обсуждения проекта доклада не может составлять менее 10 календарных дней со дня его размещения на официальном сайте.</w:t>
      </w:r>
    </w:p>
    <w:p w:rsidR="00282989" w:rsidRPr="00C76E27" w:rsidRDefault="00282989" w:rsidP="00282989">
      <w:pPr>
        <w:ind w:firstLine="709"/>
        <w:rPr>
          <w:sz w:val="26"/>
          <w:szCs w:val="26"/>
        </w:rPr>
      </w:pPr>
      <w:r w:rsidRPr="00C76E27">
        <w:rPr>
          <w:sz w:val="26"/>
          <w:szCs w:val="26"/>
        </w:rPr>
        <w:lastRenderedPageBreak/>
        <w:t>21. Предложения (замечания) граждане, организации могут направлять по электронному или почтовому адресу, указанным на официальном сайте, или представлять их лично разработчику.</w:t>
      </w:r>
    </w:p>
    <w:p w:rsidR="00282989" w:rsidRPr="00C76E27" w:rsidRDefault="00282989" w:rsidP="00282989">
      <w:pPr>
        <w:ind w:firstLine="709"/>
        <w:rPr>
          <w:sz w:val="26"/>
          <w:szCs w:val="26"/>
        </w:rPr>
      </w:pPr>
      <w:r w:rsidRPr="00C76E27">
        <w:rPr>
          <w:sz w:val="26"/>
          <w:szCs w:val="26"/>
        </w:rPr>
        <w:t>22. Разработчик рассматривает все предложения, поступившие в установленный срок в связи с проведением публичного обсуждения проекта доклада.</w:t>
      </w:r>
    </w:p>
    <w:p w:rsidR="00282989" w:rsidRPr="00C76E27" w:rsidRDefault="00282989" w:rsidP="00282989">
      <w:pPr>
        <w:ind w:firstLine="709"/>
        <w:rPr>
          <w:sz w:val="26"/>
          <w:szCs w:val="26"/>
        </w:rPr>
      </w:pPr>
      <w:r w:rsidRPr="00C76E27">
        <w:rPr>
          <w:sz w:val="26"/>
          <w:szCs w:val="26"/>
        </w:rPr>
        <w:t>В случае согласия с поступившими предложениями (замечаниями) разработчик в течение 10 календарных дней со дня истечения срока публичного обсуждения проекта доклада, указанного в пункте 19 Порядка, осуществляет доработку проекта доклада и отражает поступившие предложения (замечания) в проекте доклада.</w:t>
      </w:r>
    </w:p>
    <w:p w:rsidR="00282989" w:rsidRPr="00C76E27" w:rsidRDefault="00282989" w:rsidP="00282989">
      <w:pPr>
        <w:ind w:firstLine="709"/>
        <w:rPr>
          <w:sz w:val="26"/>
          <w:szCs w:val="26"/>
        </w:rPr>
      </w:pPr>
      <w:r w:rsidRPr="00C76E27">
        <w:rPr>
          <w:sz w:val="26"/>
          <w:szCs w:val="26"/>
        </w:rPr>
        <w:t xml:space="preserve">В случае несогласия с поступившими предложениями (замечаниями) разработчик в течение 10 календарных дней со дня истечения срока </w:t>
      </w:r>
      <w:r w:rsidR="00C875A0">
        <w:rPr>
          <w:sz w:val="26"/>
          <w:szCs w:val="26"/>
        </w:rPr>
        <w:t xml:space="preserve">общественного </w:t>
      </w:r>
      <w:r w:rsidRPr="00C76E27">
        <w:rPr>
          <w:sz w:val="26"/>
          <w:szCs w:val="26"/>
        </w:rPr>
        <w:t>обсуждения проекта доклада, указанного в пункте 19 Порядка, готовит мотивированные пояснения и отражает их в проекте доклада.</w:t>
      </w:r>
    </w:p>
    <w:p w:rsidR="00282989" w:rsidRPr="00C76E27" w:rsidRDefault="00282989" w:rsidP="00282989">
      <w:pPr>
        <w:ind w:firstLine="709"/>
        <w:rPr>
          <w:sz w:val="26"/>
          <w:szCs w:val="26"/>
        </w:rPr>
      </w:pPr>
      <w:r w:rsidRPr="00C76E27">
        <w:rPr>
          <w:sz w:val="26"/>
          <w:szCs w:val="26"/>
        </w:rPr>
        <w:t>О результатах рассмотрения предложений (замечаний) разработчик в письменной форме информирует автора предложений (замечаний) в течение 20 календарных дней со дня регистрации соответствующих предложений (замечаний) способом, которым предложения (замечания) поступили разработчику.</w:t>
      </w:r>
    </w:p>
    <w:p w:rsidR="00282989" w:rsidRPr="00C76E27" w:rsidRDefault="00282989" w:rsidP="00282989">
      <w:pPr>
        <w:ind w:firstLine="709"/>
        <w:rPr>
          <w:sz w:val="26"/>
          <w:szCs w:val="26"/>
        </w:rPr>
      </w:pPr>
      <w:r w:rsidRPr="00C76E27">
        <w:rPr>
          <w:sz w:val="26"/>
          <w:szCs w:val="26"/>
        </w:rPr>
        <w:t>23. Разработчик в течение 5 календарных дней со дня истечения сроков, указанных в абзацах втором-третьем пункта 22 Порядка, направляет доработанный проект доклада для рассмотрения главе муниципального района «</w:t>
      </w:r>
      <w:proofErr w:type="spellStart"/>
      <w:proofErr w:type="gramStart"/>
      <w:r w:rsidR="00C76E27" w:rsidRPr="00C76E27">
        <w:rPr>
          <w:sz w:val="26"/>
          <w:szCs w:val="26"/>
        </w:rPr>
        <w:t>Княжпогостский</w:t>
      </w:r>
      <w:proofErr w:type="spellEnd"/>
      <w:r w:rsidRPr="00C76E27">
        <w:rPr>
          <w:sz w:val="26"/>
          <w:szCs w:val="26"/>
        </w:rPr>
        <w:t>»-</w:t>
      </w:r>
      <w:proofErr w:type="gramEnd"/>
      <w:r w:rsidRPr="00C76E27">
        <w:rPr>
          <w:sz w:val="26"/>
          <w:szCs w:val="26"/>
        </w:rPr>
        <w:t>руководителю администрации с одновременным размещением доклада на официальном сайте.</w:t>
      </w:r>
    </w:p>
    <w:p w:rsidR="00282989" w:rsidRPr="00C76E27" w:rsidRDefault="00282989" w:rsidP="00282989">
      <w:pPr>
        <w:ind w:firstLine="709"/>
        <w:rPr>
          <w:sz w:val="26"/>
          <w:szCs w:val="26"/>
        </w:rPr>
      </w:pPr>
      <w:r w:rsidRPr="00C76E27">
        <w:rPr>
          <w:sz w:val="26"/>
          <w:szCs w:val="26"/>
        </w:rPr>
        <w:t>24. Глава муниципального района «</w:t>
      </w:r>
      <w:proofErr w:type="spellStart"/>
      <w:proofErr w:type="gramStart"/>
      <w:r w:rsidR="00C76E27" w:rsidRPr="00C76E27">
        <w:rPr>
          <w:sz w:val="26"/>
          <w:szCs w:val="26"/>
        </w:rPr>
        <w:t>Княжпогостский</w:t>
      </w:r>
      <w:proofErr w:type="spellEnd"/>
      <w:r w:rsidRPr="00C76E27">
        <w:rPr>
          <w:sz w:val="26"/>
          <w:szCs w:val="26"/>
        </w:rPr>
        <w:t>»-</w:t>
      </w:r>
      <w:proofErr w:type="gramEnd"/>
      <w:r w:rsidRPr="00C76E27">
        <w:rPr>
          <w:sz w:val="26"/>
          <w:szCs w:val="26"/>
        </w:rPr>
        <w:t>руководитель администрации рассматривает доклад в течение 5 календарных дней и принимает одно из следующих решений:</w:t>
      </w:r>
    </w:p>
    <w:p w:rsidR="00282989" w:rsidRPr="00C76E27" w:rsidRDefault="00282989" w:rsidP="00282989">
      <w:pPr>
        <w:pStyle w:val="a7"/>
        <w:widowControl w:val="0"/>
        <w:numPr>
          <w:ilvl w:val="0"/>
          <w:numId w:val="1"/>
        </w:numPr>
        <w:tabs>
          <w:tab w:val="left" w:pos="1354"/>
        </w:tabs>
        <w:suppressAutoHyphens w:val="0"/>
        <w:autoSpaceDE w:val="0"/>
        <w:autoSpaceDN w:val="0"/>
        <w:ind w:left="0" w:firstLine="709"/>
        <w:jc w:val="both"/>
        <w:rPr>
          <w:sz w:val="26"/>
          <w:szCs w:val="26"/>
        </w:rPr>
      </w:pPr>
      <w:r w:rsidRPr="00C76E27">
        <w:rPr>
          <w:sz w:val="26"/>
          <w:szCs w:val="26"/>
        </w:rPr>
        <w:t xml:space="preserve">о необходимости дальнейшего применения обязательных требований с внесением изменений в </w:t>
      </w:r>
      <w:proofErr w:type="gramStart"/>
      <w:r w:rsidRPr="00C76E27">
        <w:rPr>
          <w:sz w:val="26"/>
          <w:szCs w:val="26"/>
        </w:rPr>
        <w:t>МПА  в</w:t>
      </w:r>
      <w:proofErr w:type="gramEnd"/>
      <w:r w:rsidRPr="00C76E27">
        <w:rPr>
          <w:sz w:val="26"/>
          <w:szCs w:val="26"/>
        </w:rPr>
        <w:t xml:space="preserve"> части продления срока его действия (с указанием срока продления не более чем на шесть лет);</w:t>
      </w:r>
    </w:p>
    <w:p w:rsidR="00282989" w:rsidRPr="00C76E27" w:rsidRDefault="00282989" w:rsidP="00282989">
      <w:pPr>
        <w:pStyle w:val="a7"/>
        <w:widowControl w:val="0"/>
        <w:numPr>
          <w:ilvl w:val="0"/>
          <w:numId w:val="1"/>
        </w:numPr>
        <w:tabs>
          <w:tab w:val="left" w:pos="1354"/>
        </w:tabs>
        <w:suppressAutoHyphens w:val="0"/>
        <w:autoSpaceDE w:val="0"/>
        <w:autoSpaceDN w:val="0"/>
        <w:ind w:left="0" w:firstLine="709"/>
        <w:jc w:val="both"/>
        <w:rPr>
          <w:sz w:val="26"/>
          <w:szCs w:val="26"/>
        </w:rPr>
      </w:pPr>
      <w:r w:rsidRPr="00C76E27">
        <w:rPr>
          <w:sz w:val="26"/>
          <w:szCs w:val="26"/>
        </w:rPr>
        <w:t xml:space="preserve">о необходимости дальнейшего применения обязательных требований </w:t>
      </w:r>
      <w:proofErr w:type="gramStart"/>
      <w:r w:rsidRPr="00C76E27">
        <w:rPr>
          <w:sz w:val="26"/>
          <w:szCs w:val="26"/>
        </w:rPr>
        <w:t>с  внесением</w:t>
      </w:r>
      <w:proofErr w:type="gramEnd"/>
      <w:r w:rsidRPr="00C76E27">
        <w:rPr>
          <w:sz w:val="26"/>
          <w:szCs w:val="26"/>
        </w:rPr>
        <w:t xml:space="preserve"> изменений в МПА в части, устанавливающей обязательные требования, и в части продления срока его действия (с указанием срока не более чем на шесть лет);</w:t>
      </w:r>
    </w:p>
    <w:p w:rsidR="00282989" w:rsidRPr="00C76E27" w:rsidRDefault="00282989" w:rsidP="00282989">
      <w:pPr>
        <w:pStyle w:val="a7"/>
        <w:widowControl w:val="0"/>
        <w:numPr>
          <w:ilvl w:val="0"/>
          <w:numId w:val="1"/>
        </w:numPr>
        <w:tabs>
          <w:tab w:val="left" w:pos="1368"/>
        </w:tabs>
        <w:suppressAutoHyphens w:val="0"/>
        <w:autoSpaceDE w:val="0"/>
        <w:autoSpaceDN w:val="0"/>
        <w:ind w:left="0" w:firstLine="709"/>
        <w:jc w:val="both"/>
        <w:rPr>
          <w:sz w:val="26"/>
          <w:szCs w:val="26"/>
        </w:rPr>
      </w:pPr>
      <w:r w:rsidRPr="00C76E27">
        <w:rPr>
          <w:sz w:val="26"/>
          <w:szCs w:val="26"/>
        </w:rPr>
        <w:t>об отсутствии необходимости дальнейшего применения обязательных требований и признании утратившим силу МПА, содержащего обязательные требования.</w:t>
      </w:r>
    </w:p>
    <w:p w:rsidR="00282989" w:rsidRPr="00C76E27" w:rsidRDefault="00282989" w:rsidP="00282989">
      <w:pPr>
        <w:widowControl w:val="0"/>
        <w:tabs>
          <w:tab w:val="left" w:pos="1368"/>
        </w:tabs>
        <w:suppressAutoHyphens w:val="0"/>
        <w:autoSpaceDE w:val="0"/>
        <w:autoSpaceDN w:val="0"/>
        <w:ind w:firstLine="709"/>
        <w:rPr>
          <w:sz w:val="26"/>
          <w:szCs w:val="26"/>
        </w:rPr>
      </w:pPr>
      <w:r w:rsidRPr="00C76E27">
        <w:rPr>
          <w:sz w:val="26"/>
          <w:szCs w:val="26"/>
        </w:rPr>
        <w:t xml:space="preserve">25. </w:t>
      </w:r>
      <w:r w:rsidRPr="00C76E27">
        <w:rPr>
          <w:rFonts w:eastAsia="Times New Roman"/>
          <w:sz w:val="26"/>
          <w:szCs w:val="26"/>
          <w:lang w:eastAsia="ru-RU"/>
        </w:rPr>
        <w:t>Исполнение решения осуществляется разработчиком в 2-месячный срок со дня его принятия путем внесения соответствующих изменений в МПА либо его отмены (признания утратившим силу).</w:t>
      </w:r>
    </w:p>
    <w:p w:rsidR="00282989" w:rsidRPr="00C76E27" w:rsidRDefault="00282989" w:rsidP="00282989">
      <w:pPr>
        <w:widowControl w:val="0"/>
        <w:tabs>
          <w:tab w:val="left" w:pos="1368"/>
        </w:tabs>
        <w:suppressAutoHyphens w:val="0"/>
        <w:autoSpaceDE w:val="0"/>
        <w:autoSpaceDN w:val="0"/>
        <w:ind w:firstLine="709"/>
        <w:rPr>
          <w:sz w:val="26"/>
          <w:szCs w:val="26"/>
        </w:rPr>
      </w:pPr>
      <w:r w:rsidRPr="00C76E27">
        <w:rPr>
          <w:sz w:val="26"/>
          <w:szCs w:val="26"/>
        </w:rPr>
        <w:t>26. Разработчик в течение 5 календарных дней со дня вынесения главой муниципального района «</w:t>
      </w:r>
      <w:proofErr w:type="spellStart"/>
      <w:proofErr w:type="gramStart"/>
      <w:r w:rsidR="00C76E27" w:rsidRPr="00C76E27">
        <w:rPr>
          <w:sz w:val="26"/>
          <w:szCs w:val="26"/>
        </w:rPr>
        <w:t>Княжпогостский</w:t>
      </w:r>
      <w:proofErr w:type="spellEnd"/>
      <w:r w:rsidRPr="00C76E27">
        <w:rPr>
          <w:sz w:val="26"/>
          <w:szCs w:val="26"/>
        </w:rPr>
        <w:t>»-</w:t>
      </w:r>
      <w:proofErr w:type="gramEnd"/>
      <w:r w:rsidRPr="00C76E27">
        <w:rPr>
          <w:sz w:val="26"/>
          <w:szCs w:val="26"/>
        </w:rPr>
        <w:t>руководителем администрации решения, указанного в пункте 24 Порядка, подготавливает и размещает на официальном сайте информацию о результатах оценки применения обязательных требований.</w:t>
      </w:r>
    </w:p>
    <w:p w:rsidR="00CD1542" w:rsidRPr="00C76E27" w:rsidRDefault="00282989" w:rsidP="00C76E27">
      <w:pPr>
        <w:pStyle w:val="a4"/>
        <w:spacing w:after="0"/>
        <w:ind w:firstLine="709"/>
        <w:rPr>
          <w:sz w:val="26"/>
          <w:szCs w:val="26"/>
        </w:rPr>
      </w:pPr>
      <w:r w:rsidRPr="00C76E27">
        <w:rPr>
          <w:sz w:val="26"/>
          <w:szCs w:val="26"/>
        </w:rPr>
        <w:t>27. Перечень МПА (их отдельных положений), содержащих обязательные требования, оценка соблюдения которых осуществляется в рамках муниципального контроля, размещается на официальном сайте с текстами действующих нормативных правовых актов.</w:t>
      </w:r>
    </w:p>
    <w:sectPr w:rsidR="00CD1542" w:rsidRPr="00C76E27" w:rsidSect="00282989">
      <w:pgSz w:w="11906" w:h="16838"/>
      <w:pgMar w:top="426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25E2F"/>
    <w:multiLevelType w:val="hybridMultilevel"/>
    <w:tmpl w:val="75081794"/>
    <w:lvl w:ilvl="0" w:tplc="003C404E">
      <w:start w:val="1"/>
      <w:numFmt w:val="decimal"/>
      <w:lvlText w:val="%1)"/>
      <w:lvlJc w:val="left"/>
      <w:pPr>
        <w:ind w:left="330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E22C6C">
      <w:numFmt w:val="bullet"/>
      <w:lvlText w:val="•"/>
      <w:lvlJc w:val="left"/>
      <w:pPr>
        <w:ind w:left="1318" w:hanging="331"/>
      </w:pPr>
      <w:rPr>
        <w:rFonts w:hint="default"/>
        <w:lang w:val="ru-RU" w:eastAsia="en-US" w:bidi="ar-SA"/>
      </w:rPr>
    </w:lvl>
    <w:lvl w:ilvl="2" w:tplc="8E281BEA">
      <w:numFmt w:val="bullet"/>
      <w:lvlText w:val="•"/>
      <w:lvlJc w:val="left"/>
      <w:pPr>
        <w:ind w:left="2296" w:hanging="331"/>
      </w:pPr>
      <w:rPr>
        <w:rFonts w:hint="default"/>
        <w:lang w:val="ru-RU" w:eastAsia="en-US" w:bidi="ar-SA"/>
      </w:rPr>
    </w:lvl>
    <w:lvl w:ilvl="3" w:tplc="1FA43E04">
      <w:numFmt w:val="bullet"/>
      <w:lvlText w:val="•"/>
      <w:lvlJc w:val="left"/>
      <w:pPr>
        <w:ind w:left="3274" w:hanging="331"/>
      </w:pPr>
      <w:rPr>
        <w:rFonts w:hint="default"/>
        <w:lang w:val="ru-RU" w:eastAsia="en-US" w:bidi="ar-SA"/>
      </w:rPr>
    </w:lvl>
    <w:lvl w:ilvl="4" w:tplc="9BA69566">
      <w:numFmt w:val="bullet"/>
      <w:lvlText w:val="•"/>
      <w:lvlJc w:val="left"/>
      <w:pPr>
        <w:ind w:left="4252" w:hanging="331"/>
      </w:pPr>
      <w:rPr>
        <w:rFonts w:hint="default"/>
        <w:lang w:val="ru-RU" w:eastAsia="en-US" w:bidi="ar-SA"/>
      </w:rPr>
    </w:lvl>
    <w:lvl w:ilvl="5" w:tplc="DBDAE1E2">
      <w:numFmt w:val="bullet"/>
      <w:lvlText w:val="•"/>
      <w:lvlJc w:val="left"/>
      <w:pPr>
        <w:ind w:left="5231" w:hanging="331"/>
      </w:pPr>
      <w:rPr>
        <w:rFonts w:hint="default"/>
        <w:lang w:val="ru-RU" w:eastAsia="en-US" w:bidi="ar-SA"/>
      </w:rPr>
    </w:lvl>
    <w:lvl w:ilvl="6" w:tplc="38F45AD4">
      <w:numFmt w:val="bullet"/>
      <w:lvlText w:val="•"/>
      <w:lvlJc w:val="left"/>
      <w:pPr>
        <w:ind w:left="6209" w:hanging="331"/>
      </w:pPr>
      <w:rPr>
        <w:rFonts w:hint="default"/>
        <w:lang w:val="ru-RU" w:eastAsia="en-US" w:bidi="ar-SA"/>
      </w:rPr>
    </w:lvl>
    <w:lvl w:ilvl="7" w:tplc="105CF5E6">
      <w:numFmt w:val="bullet"/>
      <w:lvlText w:val="•"/>
      <w:lvlJc w:val="left"/>
      <w:pPr>
        <w:ind w:left="7187" w:hanging="331"/>
      </w:pPr>
      <w:rPr>
        <w:rFonts w:hint="default"/>
        <w:lang w:val="ru-RU" w:eastAsia="en-US" w:bidi="ar-SA"/>
      </w:rPr>
    </w:lvl>
    <w:lvl w:ilvl="8" w:tplc="3934FB94">
      <w:numFmt w:val="bullet"/>
      <w:lvlText w:val="•"/>
      <w:lvlJc w:val="left"/>
      <w:pPr>
        <w:ind w:left="8165" w:hanging="331"/>
      </w:pPr>
      <w:rPr>
        <w:rFonts w:hint="default"/>
        <w:lang w:val="ru-RU" w:eastAsia="en-US" w:bidi="ar-SA"/>
      </w:rPr>
    </w:lvl>
  </w:abstractNum>
  <w:abstractNum w:abstractNumId="1" w15:restartNumberingAfterBreak="0">
    <w:nsid w:val="2EAD548C"/>
    <w:multiLevelType w:val="hybridMultilevel"/>
    <w:tmpl w:val="2C9CCA66"/>
    <w:lvl w:ilvl="0" w:tplc="5D90F194">
      <w:start w:val="1"/>
      <w:numFmt w:val="decimal"/>
      <w:lvlText w:val="%1)"/>
      <w:lvlJc w:val="left"/>
      <w:pPr>
        <w:ind w:left="1343" w:hanging="307"/>
        <w:jc w:val="left"/>
      </w:pPr>
      <w:rPr>
        <w:rFonts w:hint="default"/>
        <w:w w:val="100"/>
        <w:lang w:val="ru-RU" w:eastAsia="en-US" w:bidi="ar-SA"/>
      </w:rPr>
    </w:lvl>
    <w:lvl w:ilvl="1" w:tplc="57305F20">
      <w:numFmt w:val="bullet"/>
      <w:lvlText w:val="•"/>
      <w:lvlJc w:val="left"/>
      <w:pPr>
        <w:ind w:left="2216" w:hanging="307"/>
      </w:pPr>
      <w:rPr>
        <w:rFonts w:hint="default"/>
        <w:lang w:val="ru-RU" w:eastAsia="en-US" w:bidi="ar-SA"/>
      </w:rPr>
    </w:lvl>
    <w:lvl w:ilvl="2" w:tplc="AB80DE80">
      <w:numFmt w:val="bullet"/>
      <w:lvlText w:val="•"/>
      <w:lvlJc w:val="left"/>
      <w:pPr>
        <w:ind w:left="3093" w:hanging="307"/>
      </w:pPr>
      <w:rPr>
        <w:rFonts w:hint="default"/>
        <w:lang w:val="ru-RU" w:eastAsia="en-US" w:bidi="ar-SA"/>
      </w:rPr>
    </w:lvl>
    <w:lvl w:ilvl="3" w:tplc="707E309C">
      <w:numFmt w:val="bullet"/>
      <w:lvlText w:val="•"/>
      <w:lvlJc w:val="left"/>
      <w:pPr>
        <w:ind w:left="3970" w:hanging="307"/>
      </w:pPr>
      <w:rPr>
        <w:rFonts w:hint="default"/>
        <w:lang w:val="ru-RU" w:eastAsia="en-US" w:bidi="ar-SA"/>
      </w:rPr>
    </w:lvl>
    <w:lvl w:ilvl="4" w:tplc="2968E204">
      <w:numFmt w:val="bullet"/>
      <w:lvlText w:val="•"/>
      <w:lvlJc w:val="left"/>
      <w:pPr>
        <w:ind w:left="4847" w:hanging="307"/>
      </w:pPr>
      <w:rPr>
        <w:rFonts w:hint="default"/>
        <w:lang w:val="ru-RU" w:eastAsia="en-US" w:bidi="ar-SA"/>
      </w:rPr>
    </w:lvl>
    <w:lvl w:ilvl="5" w:tplc="4CEC7080">
      <w:numFmt w:val="bullet"/>
      <w:lvlText w:val="•"/>
      <w:lvlJc w:val="left"/>
      <w:pPr>
        <w:ind w:left="5724" w:hanging="307"/>
      </w:pPr>
      <w:rPr>
        <w:rFonts w:hint="default"/>
        <w:lang w:val="ru-RU" w:eastAsia="en-US" w:bidi="ar-SA"/>
      </w:rPr>
    </w:lvl>
    <w:lvl w:ilvl="6" w:tplc="68E45B0E">
      <w:numFmt w:val="bullet"/>
      <w:lvlText w:val="•"/>
      <w:lvlJc w:val="left"/>
      <w:pPr>
        <w:ind w:left="6601" w:hanging="307"/>
      </w:pPr>
      <w:rPr>
        <w:rFonts w:hint="default"/>
        <w:lang w:val="ru-RU" w:eastAsia="en-US" w:bidi="ar-SA"/>
      </w:rPr>
    </w:lvl>
    <w:lvl w:ilvl="7" w:tplc="C580465E">
      <w:numFmt w:val="bullet"/>
      <w:lvlText w:val="•"/>
      <w:lvlJc w:val="left"/>
      <w:pPr>
        <w:ind w:left="7478" w:hanging="307"/>
      </w:pPr>
      <w:rPr>
        <w:rFonts w:hint="default"/>
        <w:lang w:val="ru-RU" w:eastAsia="en-US" w:bidi="ar-SA"/>
      </w:rPr>
    </w:lvl>
    <w:lvl w:ilvl="8" w:tplc="E8F492E4">
      <w:numFmt w:val="bullet"/>
      <w:lvlText w:val="•"/>
      <w:lvlJc w:val="left"/>
      <w:pPr>
        <w:ind w:left="8355" w:hanging="307"/>
      </w:pPr>
      <w:rPr>
        <w:rFonts w:hint="default"/>
        <w:lang w:val="ru-RU" w:eastAsia="en-US" w:bidi="ar-SA"/>
      </w:rPr>
    </w:lvl>
  </w:abstractNum>
  <w:abstractNum w:abstractNumId="2" w15:restartNumberingAfterBreak="0">
    <w:nsid w:val="396477F6"/>
    <w:multiLevelType w:val="hybridMultilevel"/>
    <w:tmpl w:val="B8E24CFA"/>
    <w:lvl w:ilvl="0" w:tplc="9A76107A">
      <w:start w:val="1"/>
      <w:numFmt w:val="decimal"/>
      <w:lvlText w:val="%1)"/>
      <w:lvlJc w:val="left"/>
      <w:pPr>
        <w:ind w:left="312" w:hanging="3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B4F252">
      <w:numFmt w:val="bullet"/>
      <w:lvlText w:val="•"/>
      <w:lvlJc w:val="left"/>
      <w:pPr>
        <w:ind w:left="1297" w:hanging="321"/>
      </w:pPr>
      <w:rPr>
        <w:rFonts w:hint="default"/>
        <w:lang w:val="ru-RU" w:eastAsia="en-US" w:bidi="ar-SA"/>
      </w:rPr>
    </w:lvl>
    <w:lvl w:ilvl="2" w:tplc="F2F4082A">
      <w:numFmt w:val="bullet"/>
      <w:lvlText w:val="•"/>
      <w:lvlJc w:val="left"/>
      <w:pPr>
        <w:ind w:left="2275" w:hanging="321"/>
      </w:pPr>
      <w:rPr>
        <w:rFonts w:hint="default"/>
        <w:lang w:val="ru-RU" w:eastAsia="en-US" w:bidi="ar-SA"/>
      </w:rPr>
    </w:lvl>
    <w:lvl w:ilvl="3" w:tplc="AF2A6CFA">
      <w:numFmt w:val="bullet"/>
      <w:lvlText w:val="•"/>
      <w:lvlJc w:val="left"/>
      <w:pPr>
        <w:ind w:left="3253" w:hanging="321"/>
      </w:pPr>
      <w:rPr>
        <w:rFonts w:hint="default"/>
        <w:lang w:val="ru-RU" w:eastAsia="en-US" w:bidi="ar-SA"/>
      </w:rPr>
    </w:lvl>
    <w:lvl w:ilvl="4" w:tplc="509495B6">
      <w:numFmt w:val="bullet"/>
      <w:lvlText w:val="•"/>
      <w:lvlJc w:val="left"/>
      <w:pPr>
        <w:ind w:left="4231" w:hanging="321"/>
      </w:pPr>
      <w:rPr>
        <w:rFonts w:hint="default"/>
        <w:lang w:val="ru-RU" w:eastAsia="en-US" w:bidi="ar-SA"/>
      </w:rPr>
    </w:lvl>
    <w:lvl w:ilvl="5" w:tplc="CAE8CB7C">
      <w:numFmt w:val="bullet"/>
      <w:lvlText w:val="•"/>
      <w:lvlJc w:val="left"/>
      <w:pPr>
        <w:ind w:left="5209" w:hanging="321"/>
      </w:pPr>
      <w:rPr>
        <w:rFonts w:hint="default"/>
        <w:lang w:val="ru-RU" w:eastAsia="en-US" w:bidi="ar-SA"/>
      </w:rPr>
    </w:lvl>
    <w:lvl w:ilvl="6" w:tplc="FCACEAF0">
      <w:numFmt w:val="bullet"/>
      <w:lvlText w:val="•"/>
      <w:lvlJc w:val="left"/>
      <w:pPr>
        <w:ind w:left="6187" w:hanging="321"/>
      </w:pPr>
      <w:rPr>
        <w:rFonts w:hint="default"/>
        <w:lang w:val="ru-RU" w:eastAsia="en-US" w:bidi="ar-SA"/>
      </w:rPr>
    </w:lvl>
    <w:lvl w:ilvl="7" w:tplc="B838DA32">
      <w:numFmt w:val="bullet"/>
      <w:lvlText w:val="•"/>
      <w:lvlJc w:val="left"/>
      <w:pPr>
        <w:ind w:left="7165" w:hanging="321"/>
      </w:pPr>
      <w:rPr>
        <w:rFonts w:hint="default"/>
        <w:lang w:val="ru-RU" w:eastAsia="en-US" w:bidi="ar-SA"/>
      </w:rPr>
    </w:lvl>
    <w:lvl w:ilvl="8" w:tplc="46DE467C">
      <w:numFmt w:val="bullet"/>
      <w:lvlText w:val="•"/>
      <w:lvlJc w:val="left"/>
      <w:pPr>
        <w:ind w:left="8143" w:hanging="32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5C"/>
    <w:rsid w:val="00282989"/>
    <w:rsid w:val="00912538"/>
    <w:rsid w:val="00C76E27"/>
    <w:rsid w:val="00C875A0"/>
    <w:rsid w:val="00CD1542"/>
    <w:rsid w:val="00D6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12E53-ACD7-4198-B289-17F7753A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82989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aliases w:val="Знак21"/>
    <w:basedOn w:val="a"/>
    <w:next w:val="a"/>
    <w:link w:val="10"/>
    <w:qFormat/>
    <w:rsid w:val="00282989"/>
    <w:pPr>
      <w:keepNext/>
      <w:suppressAutoHyphens w:val="0"/>
      <w:jc w:val="center"/>
      <w:outlineLvl w:val="0"/>
    </w:pPr>
    <w:rPr>
      <w:rFonts w:ascii="Courier New" w:eastAsia="Times New Roman" w:hAnsi="Courier New"/>
      <w:b/>
      <w:bCs/>
      <w:lang w:val="x-none" w:eastAsia="x-none"/>
    </w:rPr>
  </w:style>
  <w:style w:type="paragraph" w:styleId="2">
    <w:name w:val="heading 2"/>
    <w:aliases w:val="Знак20"/>
    <w:basedOn w:val="a"/>
    <w:next w:val="a"/>
    <w:link w:val="20"/>
    <w:qFormat/>
    <w:rsid w:val="00282989"/>
    <w:pPr>
      <w:keepNext/>
      <w:suppressAutoHyphens w:val="0"/>
      <w:jc w:val="center"/>
      <w:outlineLvl w:val="1"/>
    </w:pPr>
    <w:rPr>
      <w:rFonts w:ascii="Courier New" w:eastAsia="Times New Roman" w:hAnsi="Courier New"/>
      <w:b/>
      <w:bCs/>
      <w:sz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1"/>
    <w:qFormat/>
    <w:rsid w:val="00282989"/>
    <w:pPr>
      <w:spacing w:after="120"/>
    </w:pPr>
  </w:style>
  <w:style w:type="character" w:customStyle="1" w:styleId="a5">
    <w:name w:val="Основной текст Знак"/>
    <w:basedOn w:val="a1"/>
    <w:link w:val="a4"/>
    <w:uiPriority w:val="1"/>
    <w:rsid w:val="0028298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0">
    <w:name w:val="No Spacing"/>
    <w:link w:val="a6"/>
    <w:uiPriority w:val="1"/>
    <w:qFormat/>
    <w:rsid w:val="00282989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1"/>
    <w:qFormat/>
    <w:rsid w:val="00282989"/>
    <w:pPr>
      <w:ind w:left="720"/>
    </w:pPr>
  </w:style>
  <w:style w:type="character" w:customStyle="1" w:styleId="a6">
    <w:name w:val="Без интервала Знак"/>
    <w:link w:val="a0"/>
    <w:uiPriority w:val="1"/>
    <w:rsid w:val="00282989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aliases w:val="Знак21 Знак"/>
    <w:basedOn w:val="a1"/>
    <w:link w:val="1"/>
    <w:rsid w:val="00282989"/>
    <w:rPr>
      <w:rFonts w:ascii="Courier New" w:eastAsia="Times New Roman" w:hAnsi="Courier New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Знак20 Знак"/>
    <w:basedOn w:val="a1"/>
    <w:link w:val="2"/>
    <w:rsid w:val="00282989"/>
    <w:rPr>
      <w:rFonts w:ascii="Courier New" w:eastAsia="Times New Roman" w:hAnsi="Courier New" w:cs="Times New Roman"/>
      <w:b/>
      <w:bCs/>
      <w:sz w:val="32"/>
      <w:szCs w:val="24"/>
      <w:lang w:val="x-none" w:eastAsia="x-none"/>
    </w:rPr>
  </w:style>
  <w:style w:type="paragraph" w:styleId="a8">
    <w:name w:val="Normal (Web)"/>
    <w:basedOn w:val="a"/>
    <w:rsid w:val="00282989"/>
    <w:pPr>
      <w:suppressAutoHyphens w:val="0"/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6E2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C76E2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895FE9EBE8FFEFB9283829CABE784EBA1F84BA5153506A07DA74E6B9B9FE2CE15E4789B10A611D40DB88EDAF5726FC5712292EE8D2B859FCD9517CgDT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8440786A1A56BC3F776435190EF502ADF47ABE2859FA4A23A8F79F5F2D48424CA107C88300AFB23B8E4DFA9Fp9Q8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Karavanova</cp:lastModifiedBy>
  <cp:revision>6</cp:revision>
  <cp:lastPrinted>2023-02-14T13:40:00Z</cp:lastPrinted>
  <dcterms:created xsi:type="dcterms:W3CDTF">2023-01-19T09:28:00Z</dcterms:created>
  <dcterms:modified xsi:type="dcterms:W3CDTF">2023-02-14T13:41:00Z</dcterms:modified>
</cp:coreProperties>
</file>