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Pr="00FD36EC" w:rsidRDefault="00043356">
      <w:pPr>
        <w:jc w:val="center"/>
        <w:rPr>
          <w:color w:val="000000"/>
        </w:rPr>
      </w:pPr>
    </w:p>
    <w:p w:rsidR="00A60F1A" w:rsidRPr="00FD36EC" w:rsidRDefault="00BA5E0F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167640</wp:posOffset>
                </wp:positionV>
                <wp:extent cx="2604135" cy="571500"/>
                <wp:effectExtent l="5715" t="508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70" w:rsidRPr="00460816" w:rsidRDefault="006C2D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2D70" w:rsidRPr="00460816" w:rsidRDefault="006C2D70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C2D70" w:rsidRPr="00460816" w:rsidRDefault="006C2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3pt;margin-top:13.2pt;width:205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" strokecolor="white">
                <v:textbox>
                  <w:txbxContent>
                    <w:p w:rsidR="006C2D70" w:rsidRPr="00460816" w:rsidRDefault="006C2D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2D70" w:rsidRPr="00460816" w:rsidRDefault="006C2D70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C2D70" w:rsidRPr="00460816" w:rsidRDefault="006C2D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98425</wp:posOffset>
                </wp:positionV>
                <wp:extent cx="2606040" cy="571500"/>
                <wp:effectExtent l="10795" t="12065" r="1206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70" w:rsidRDefault="006C2D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C2D70" w:rsidRDefault="006C2D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2D70" w:rsidRPr="00460816" w:rsidRDefault="006C2D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.95pt;margin-top:7.75pt;width:20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" strokecolor="white">
                <v:textbox>
                  <w:txbxContent>
                    <w:p w:rsidR="006C2D70" w:rsidRDefault="006C2D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C2D70" w:rsidRDefault="006C2D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2D70" w:rsidRPr="00460816" w:rsidRDefault="006C2D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B538E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6" name="Рисунок 5" descr="Описание: 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1A" w:rsidRPr="00FD36EC" w:rsidRDefault="00A60F1A">
      <w:pPr>
        <w:rPr>
          <w:color w:val="000000"/>
        </w:rPr>
      </w:pPr>
    </w:p>
    <w:p w:rsidR="00A60F1A" w:rsidRPr="00FD36EC" w:rsidRDefault="00A60F1A">
      <w:pPr>
        <w:rPr>
          <w:color w:val="000000"/>
        </w:rPr>
      </w:pPr>
    </w:p>
    <w:p w:rsidR="00A60F1A" w:rsidRPr="00FD36EC" w:rsidRDefault="00A60F1A" w:rsidP="00DF2DAB">
      <w:pPr>
        <w:jc w:val="center"/>
        <w:rPr>
          <w:color w:val="000000"/>
        </w:rPr>
      </w:pPr>
    </w:p>
    <w:p w:rsidR="00340BE2" w:rsidRDefault="00340BE2" w:rsidP="00182650">
      <w:pPr>
        <w:pStyle w:val="2"/>
        <w:rPr>
          <w:rFonts w:ascii="Times New Roman" w:hAnsi="Times New Roman"/>
          <w:color w:val="000000"/>
          <w:sz w:val="26"/>
          <w:szCs w:val="26"/>
        </w:rPr>
      </w:pPr>
    </w:p>
    <w:p w:rsidR="00A60F1A" w:rsidRDefault="00E43811" w:rsidP="000D6774">
      <w:pPr>
        <w:pStyle w:val="2"/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ПОСТАНОВЛ</w:t>
      </w:r>
      <w:r w:rsidR="00CA32A6" w:rsidRPr="00BB0A01">
        <w:rPr>
          <w:rFonts w:ascii="Times New Roman" w:hAnsi="Times New Roman"/>
          <w:color w:val="000000"/>
          <w:sz w:val="26"/>
          <w:szCs w:val="26"/>
        </w:rPr>
        <w:t>ЕНИ</w:t>
      </w:r>
      <w:r w:rsidR="00FD6B47" w:rsidRPr="00BB0A01">
        <w:rPr>
          <w:rFonts w:ascii="Times New Roman" w:hAnsi="Times New Roman"/>
          <w:color w:val="000000"/>
          <w:sz w:val="26"/>
          <w:szCs w:val="26"/>
        </w:rPr>
        <w:t>Е</w:t>
      </w:r>
    </w:p>
    <w:p w:rsidR="00D95AEB" w:rsidRPr="00BB0A01" w:rsidRDefault="006F19F9" w:rsidP="00BB0A01">
      <w:pPr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от</w:t>
      </w:r>
      <w:r w:rsidR="00D726D1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5527">
        <w:rPr>
          <w:rFonts w:ascii="Times New Roman" w:hAnsi="Times New Roman"/>
          <w:color w:val="000000"/>
          <w:sz w:val="26"/>
          <w:szCs w:val="26"/>
        </w:rPr>
        <w:t>«24</w:t>
      </w:r>
      <w:r w:rsidR="00387350">
        <w:rPr>
          <w:rFonts w:ascii="Times New Roman" w:hAnsi="Times New Roman"/>
          <w:color w:val="000000"/>
          <w:sz w:val="26"/>
          <w:szCs w:val="26"/>
        </w:rPr>
        <w:t>»</w:t>
      </w:r>
      <w:r w:rsidR="00BF03CC">
        <w:rPr>
          <w:rFonts w:ascii="Times New Roman" w:hAnsi="Times New Roman"/>
          <w:color w:val="000000"/>
          <w:sz w:val="26"/>
          <w:szCs w:val="26"/>
        </w:rPr>
        <w:t xml:space="preserve"> апреля </w:t>
      </w:r>
      <w:r w:rsidR="00356DEF" w:rsidRPr="00BB0A01">
        <w:rPr>
          <w:rFonts w:ascii="Times New Roman" w:hAnsi="Times New Roman"/>
          <w:color w:val="000000"/>
          <w:sz w:val="26"/>
          <w:szCs w:val="26"/>
        </w:rPr>
        <w:t>20</w:t>
      </w:r>
      <w:r w:rsidR="00BC4259" w:rsidRPr="00BB0A01">
        <w:rPr>
          <w:rFonts w:ascii="Times New Roman" w:hAnsi="Times New Roman"/>
          <w:color w:val="000000"/>
          <w:sz w:val="26"/>
          <w:szCs w:val="26"/>
        </w:rPr>
        <w:t>2</w:t>
      </w:r>
      <w:r w:rsidR="00387350">
        <w:rPr>
          <w:rFonts w:ascii="Times New Roman" w:hAnsi="Times New Roman"/>
          <w:color w:val="000000"/>
          <w:sz w:val="26"/>
          <w:szCs w:val="26"/>
        </w:rPr>
        <w:t>3</w:t>
      </w:r>
      <w:r w:rsidR="00356DEF" w:rsidRPr="00BB0A01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0A01">
        <w:rPr>
          <w:rFonts w:ascii="Times New Roman" w:hAnsi="Times New Roman"/>
          <w:color w:val="000000"/>
          <w:sz w:val="26"/>
          <w:szCs w:val="26"/>
        </w:rPr>
        <w:tab/>
      </w:r>
      <w:r w:rsidRPr="00BB0A01">
        <w:rPr>
          <w:rFonts w:ascii="Times New Roman" w:hAnsi="Times New Roman"/>
          <w:color w:val="000000"/>
          <w:sz w:val="26"/>
          <w:szCs w:val="26"/>
        </w:rPr>
        <w:tab/>
      </w:r>
      <w:r w:rsidR="00FD6B47" w:rsidRPr="00BB0A0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BB0A01">
        <w:rPr>
          <w:rFonts w:ascii="Times New Roman" w:hAnsi="Times New Roman"/>
          <w:color w:val="000000"/>
          <w:sz w:val="26"/>
          <w:szCs w:val="26"/>
        </w:rPr>
        <w:tab/>
      </w:r>
      <w:r w:rsidRPr="00BB0A01">
        <w:rPr>
          <w:rFonts w:ascii="Times New Roman" w:hAnsi="Times New Roman"/>
          <w:color w:val="000000"/>
          <w:sz w:val="26"/>
          <w:szCs w:val="26"/>
        </w:rPr>
        <w:tab/>
      </w:r>
      <w:r w:rsidRPr="00BB0A01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755867" w:rsidRPr="00BB0A0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DD4212" w:rsidRPr="00BB0A01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55867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6100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16100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6B47" w:rsidRPr="00BB0A01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75AE">
        <w:rPr>
          <w:rFonts w:ascii="Times New Roman" w:hAnsi="Times New Roman"/>
          <w:color w:val="000000"/>
          <w:sz w:val="26"/>
          <w:szCs w:val="26"/>
        </w:rPr>
        <w:tab/>
      </w:r>
      <w:r w:rsidR="000D677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F03CC">
        <w:rPr>
          <w:rFonts w:ascii="Times New Roman" w:hAnsi="Times New Roman"/>
          <w:color w:val="000000"/>
          <w:sz w:val="26"/>
          <w:szCs w:val="26"/>
        </w:rPr>
        <w:tab/>
      </w:r>
      <w:r w:rsidRPr="00BB0A01">
        <w:rPr>
          <w:rFonts w:ascii="Times New Roman" w:hAnsi="Times New Roman"/>
          <w:color w:val="000000"/>
          <w:sz w:val="26"/>
          <w:szCs w:val="26"/>
        </w:rPr>
        <w:t>№</w:t>
      </w:r>
      <w:r w:rsidR="00DD4212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5527">
        <w:rPr>
          <w:rFonts w:ascii="Times New Roman" w:hAnsi="Times New Roman"/>
          <w:color w:val="000000"/>
          <w:sz w:val="26"/>
          <w:szCs w:val="26"/>
        </w:rPr>
        <w:t>161</w:t>
      </w:r>
    </w:p>
    <w:p w:rsidR="0077769A" w:rsidRPr="00BB0A01" w:rsidRDefault="0077769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A620EC" w:rsidRPr="00BB0A01" w:rsidRDefault="00A620EC" w:rsidP="00BB0A01">
      <w:pPr>
        <w:pStyle w:val="af2"/>
        <w:shd w:val="clear" w:color="auto" w:fill="FFFFFF"/>
        <w:spacing w:after="0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О подготовке и проведении праздничных мероприятий,</w:t>
      </w:r>
    </w:p>
    <w:p w:rsidR="00A620EC" w:rsidRPr="00BB0A01" w:rsidRDefault="00A620EC" w:rsidP="00BB0A01">
      <w:pPr>
        <w:pStyle w:val="af2"/>
        <w:shd w:val="clear" w:color="auto" w:fill="FFFFFF"/>
        <w:spacing w:after="0"/>
        <w:jc w:val="both"/>
        <w:rPr>
          <w:sz w:val="26"/>
          <w:szCs w:val="26"/>
        </w:rPr>
      </w:pPr>
      <w:proofErr w:type="gramStart"/>
      <w:r w:rsidRPr="00BB0A01">
        <w:rPr>
          <w:sz w:val="26"/>
          <w:szCs w:val="26"/>
        </w:rPr>
        <w:t>посвященных</w:t>
      </w:r>
      <w:proofErr w:type="gramEnd"/>
      <w:r w:rsidRPr="00BB0A01">
        <w:rPr>
          <w:sz w:val="26"/>
          <w:szCs w:val="26"/>
        </w:rPr>
        <w:t xml:space="preserve"> 7</w:t>
      </w:r>
      <w:r w:rsidR="00387350">
        <w:rPr>
          <w:sz w:val="26"/>
          <w:szCs w:val="26"/>
        </w:rPr>
        <w:t>8</w:t>
      </w:r>
      <w:r w:rsidRPr="00BB0A01">
        <w:rPr>
          <w:sz w:val="26"/>
          <w:szCs w:val="26"/>
        </w:rPr>
        <w:t xml:space="preserve">-й годовщине Победы в Великой </w:t>
      </w:r>
    </w:p>
    <w:p w:rsidR="00A620EC" w:rsidRPr="00BB0A01" w:rsidRDefault="00A620EC" w:rsidP="003A438E">
      <w:pPr>
        <w:pStyle w:val="af2"/>
        <w:shd w:val="clear" w:color="auto" w:fill="FFFFFF"/>
        <w:spacing w:after="0"/>
        <w:ind w:left="993" w:hanging="993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Отечественной войне 1941-1945 годов</w:t>
      </w:r>
      <w:r w:rsidR="00AA1FFA" w:rsidRPr="00BB0A01">
        <w:rPr>
          <w:sz w:val="26"/>
          <w:szCs w:val="26"/>
        </w:rPr>
        <w:t>,</w:t>
      </w:r>
    </w:p>
    <w:p w:rsidR="001910E2" w:rsidRPr="00BB0A01" w:rsidRDefault="001910E2" w:rsidP="003A438E">
      <w:pPr>
        <w:pStyle w:val="af2"/>
        <w:shd w:val="clear" w:color="auto" w:fill="FFFFFF"/>
        <w:spacing w:after="0"/>
        <w:ind w:left="993" w:hanging="993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на территории муниципального района «Княжпогостский»</w:t>
      </w:r>
    </w:p>
    <w:p w:rsidR="00A620EC" w:rsidRPr="00BB0A01" w:rsidRDefault="00A620EC" w:rsidP="003A438E">
      <w:pPr>
        <w:pStyle w:val="af2"/>
        <w:shd w:val="clear" w:color="auto" w:fill="FFFFFF"/>
        <w:spacing w:after="0"/>
        <w:ind w:left="993"/>
        <w:jc w:val="both"/>
        <w:rPr>
          <w:sz w:val="26"/>
          <w:szCs w:val="26"/>
        </w:rPr>
      </w:pPr>
    </w:p>
    <w:p w:rsidR="00BC4259" w:rsidRPr="00BB0A01" w:rsidRDefault="00BC4259" w:rsidP="00BC4259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0A01">
        <w:rPr>
          <w:rFonts w:ascii="Times New Roman" w:hAnsi="Times New Roman"/>
          <w:sz w:val="26"/>
          <w:szCs w:val="26"/>
        </w:rPr>
        <w:t xml:space="preserve">В целях подготовки и проведения праздничных мероприятий, </w:t>
      </w:r>
      <w:r w:rsidRPr="00BB0A01">
        <w:rPr>
          <w:rFonts w:ascii="Times New Roman" w:hAnsi="Times New Roman"/>
          <w:bCs/>
          <w:sz w:val="26"/>
          <w:szCs w:val="26"/>
        </w:rPr>
        <w:t>посвященных 7</w:t>
      </w:r>
      <w:r w:rsidR="00387350">
        <w:rPr>
          <w:rFonts w:ascii="Times New Roman" w:hAnsi="Times New Roman"/>
          <w:bCs/>
          <w:sz w:val="26"/>
          <w:szCs w:val="26"/>
        </w:rPr>
        <w:t>8</w:t>
      </w:r>
      <w:r w:rsidRPr="00BB0A01">
        <w:rPr>
          <w:rFonts w:ascii="Times New Roman" w:hAnsi="Times New Roman"/>
          <w:bCs/>
          <w:sz w:val="26"/>
          <w:szCs w:val="26"/>
        </w:rPr>
        <w:t xml:space="preserve">-й годовщине Победы в Великой Отечественной войне 1941-1945 годов, на территории </w:t>
      </w:r>
      <w:proofErr w:type="spellStart"/>
      <w:r w:rsidRPr="00BB0A01">
        <w:rPr>
          <w:rFonts w:ascii="Times New Roman" w:hAnsi="Times New Roman"/>
          <w:bCs/>
          <w:sz w:val="26"/>
          <w:szCs w:val="26"/>
        </w:rPr>
        <w:t>Княжпогостского</w:t>
      </w:r>
      <w:proofErr w:type="spellEnd"/>
      <w:r w:rsidRPr="00BB0A01">
        <w:rPr>
          <w:rFonts w:ascii="Times New Roman" w:hAnsi="Times New Roman"/>
          <w:bCs/>
          <w:sz w:val="26"/>
          <w:szCs w:val="26"/>
        </w:rPr>
        <w:t xml:space="preserve"> района</w:t>
      </w:r>
    </w:p>
    <w:p w:rsidR="00E21B07" w:rsidRPr="00BB0A01" w:rsidRDefault="00E21B07" w:rsidP="003A438E">
      <w:pPr>
        <w:pStyle w:val="af2"/>
        <w:shd w:val="clear" w:color="auto" w:fill="FFFFFF"/>
        <w:spacing w:after="0"/>
        <w:ind w:left="993" w:firstLine="708"/>
        <w:jc w:val="both"/>
        <w:rPr>
          <w:sz w:val="26"/>
          <w:szCs w:val="26"/>
        </w:rPr>
      </w:pPr>
    </w:p>
    <w:p w:rsidR="00A620EC" w:rsidRPr="00BB0A01" w:rsidRDefault="00A620EC" w:rsidP="00BC425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A620EC" w:rsidRPr="00BB0A01" w:rsidRDefault="00A620EC" w:rsidP="003A438E">
      <w:pPr>
        <w:pStyle w:val="af2"/>
        <w:shd w:val="clear" w:color="auto" w:fill="FFFFFF"/>
        <w:spacing w:after="0"/>
        <w:ind w:left="993" w:firstLine="708"/>
        <w:jc w:val="both"/>
        <w:rPr>
          <w:sz w:val="26"/>
          <w:szCs w:val="26"/>
        </w:rPr>
      </w:pPr>
    </w:p>
    <w:p w:rsidR="00A620EC" w:rsidRPr="00BB0A01" w:rsidRDefault="00A620EC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BB0A01">
        <w:rPr>
          <w:sz w:val="26"/>
          <w:szCs w:val="26"/>
        </w:rPr>
        <w:t xml:space="preserve">1.​ </w:t>
      </w:r>
      <w:r w:rsidR="004E238D" w:rsidRPr="00BB0A01">
        <w:rPr>
          <w:sz w:val="26"/>
          <w:szCs w:val="26"/>
        </w:rPr>
        <w:t>Утвердить П</w:t>
      </w:r>
      <w:r w:rsidR="001910E2" w:rsidRPr="00BB0A01">
        <w:rPr>
          <w:sz w:val="26"/>
          <w:szCs w:val="26"/>
        </w:rPr>
        <w:t xml:space="preserve">лан </w:t>
      </w:r>
      <w:r w:rsidR="004E238D" w:rsidRPr="00BB0A01">
        <w:rPr>
          <w:sz w:val="26"/>
          <w:szCs w:val="26"/>
        </w:rPr>
        <w:t xml:space="preserve">мероприятий по подготовке и </w:t>
      </w:r>
      <w:r w:rsidR="001910E2" w:rsidRPr="00BB0A01">
        <w:rPr>
          <w:sz w:val="26"/>
          <w:szCs w:val="26"/>
        </w:rPr>
        <w:t>проведени</w:t>
      </w:r>
      <w:r w:rsidR="004E238D" w:rsidRPr="00BB0A01">
        <w:rPr>
          <w:sz w:val="26"/>
          <w:szCs w:val="26"/>
        </w:rPr>
        <w:t xml:space="preserve">ю в </w:t>
      </w:r>
      <w:proofErr w:type="spellStart"/>
      <w:r w:rsidR="004E238D" w:rsidRPr="00BB0A01">
        <w:rPr>
          <w:sz w:val="26"/>
          <w:szCs w:val="26"/>
        </w:rPr>
        <w:t>Княжпогостском</w:t>
      </w:r>
      <w:proofErr w:type="spellEnd"/>
      <w:r w:rsidR="004E238D" w:rsidRPr="00BB0A01">
        <w:rPr>
          <w:sz w:val="26"/>
          <w:szCs w:val="26"/>
        </w:rPr>
        <w:t xml:space="preserve"> районе </w:t>
      </w:r>
      <w:r w:rsidR="001910E2" w:rsidRPr="00BB0A01">
        <w:rPr>
          <w:sz w:val="26"/>
          <w:szCs w:val="26"/>
        </w:rPr>
        <w:t>празд</w:t>
      </w:r>
      <w:r w:rsidR="004E238D" w:rsidRPr="00BB0A01">
        <w:rPr>
          <w:sz w:val="26"/>
          <w:szCs w:val="26"/>
        </w:rPr>
        <w:t>нования</w:t>
      </w:r>
      <w:r w:rsidR="001910E2" w:rsidRPr="00BB0A01">
        <w:rPr>
          <w:sz w:val="26"/>
          <w:szCs w:val="26"/>
        </w:rPr>
        <w:t xml:space="preserve">, посвященных </w:t>
      </w:r>
      <w:r w:rsidR="004E238D" w:rsidRPr="00BB0A01">
        <w:rPr>
          <w:sz w:val="26"/>
          <w:szCs w:val="26"/>
        </w:rPr>
        <w:t>7</w:t>
      </w:r>
      <w:r w:rsidR="00387350">
        <w:rPr>
          <w:sz w:val="26"/>
          <w:szCs w:val="26"/>
        </w:rPr>
        <w:t>8</w:t>
      </w:r>
      <w:r w:rsidRPr="00BB0A01">
        <w:rPr>
          <w:sz w:val="26"/>
          <w:szCs w:val="26"/>
        </w:rPr>
        <w:t>-й годовщине Победы в Великой Отечественной войне 1941-1945 годов</w:t>
      </w:r>
      <w:r w:rsidR="00EF45D9" w:rsidRPr="00BB0A01">
        <w:rPr>
          <w:sz w:val="26"/>
          <w:szCs w:val="26"/>
        </w:rPr>
        <w:t xml:space="preserve"> (далее по тексту – План мероприятий)</w:t>
      </w:r>
      <w:r w:rsidR="001910E2" w:rsidRPr="00BB0A01">
        <w:rPr>
          <w:sz w:val="26"/>
          <w:szCs w:val="26"/>
        </w:rPr>
        <w:t xml:space="preserve"> согласно приложению к данному постановлению</w:t>
      </w:r>
      <w:r w:rsidRPr="00BB0A01">
        <w:rPr>
          <w:sz w:val="26"/>
          <w:szCs w:val="26"/>
        </w:rPr>
        <w:t>.</w:t>
      </w:r>
    </w:p>
    <w:p w:rsidR="00BC4259" w:rsidRPr="00BB0A01" w:rsidRDefault="00BC4259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</w:p>
    <w:p w:rsidR="00EF45D9" w:rsidRPr="00BB0A01" w:rsidRDefault="001910E2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BB0A01">
        <w:rPr>
          <w:sz w:val="26"/>
          <w:szCs w:val="26"/>
        </w:rPr>
        <w:t xml:space="preserve">2. </w:t>
      </w:r>
      <w:r w:rsidR="00F97047" w:rsidRPr="00BB0A01">
        <w:rPr>
          <w:sz w:val="26"/>
          <w:szCs w:val="26"/>
        </w:rPr>
        <w:t>Рекомендовать руководи</w:t>
      </w:r>
      <w:r w:rsidR="00D05409" w:rsidRPr="00BB0A01">
        <w:rPr>
          <w:sz w:val="26"/>
          <w:szCs w:val="26"/>
        </w:rPr>
        <w:t xml:space="preserve">телям </w:t>
      </w:r>
      <w:r w:rsidR="000D594F">
        <w:rPr>
          <w:sz w:val="26"/>
          <w:szCs w:val="26"/>
        </w:rPr>
        <w:t xml:space="preserve">администраций </w:t>
      </w:r>
      <w:r w:rsidR="00D05409" w:rsidRPr="00BB0A01">
        <w:rPr>
          <w:sz w:val="26"/>
          <w:szCs w:val="26"/>
        </w:rPr>
        <w:t xml:space="preserve">городских и главам сельских </w:t>
      </w:r>
      <w:r w:rsidR="00BF03CC">
        <w:rPr>
          <w:sz w:val="26"/>
          <w:szCs w:val="26"/>
        </w:rPr>
        <w:t xml:space="preserve">   </w:t>
      </w:r>
      <w:r w:rsidR="00D05409" w:rsidRPr="00BB0A01">
        <w:rPr>
          <w:sz w:val="26"/>
          <w:szCs w:val="26"/>
        </w:rPr>
        <w:t>поселений</w:t>
      </w:r>
      <w:r w:rsidR="00BC4259" w:rsidRPr="00BB0A01">
        <w:rPr>
          <w:sz w:val="26"/>
          <w:szCs w:val="26"/>
        </w:rPr>
        <w:t xml:space="preserve"> </w:t>
      </w:r>
      <w:proofErr w:type="spellStart"/>
      <w:r w:rsidR="00BC4259" w:rsidRPr="00BB0A01">
        <w:rPr>
          <w:sz w:val="26"/>
          <w:szCs w:val="26"/>
        </w:rPr>
        <w:t>Княжпогостского</w:t>
      </w:r>
      <w:proofErr w:type="spellEnd"/>
      <w:r w:rsidR="00BC4259" w:rsidRPr="00BB0A01">
        <w:rPr>
          <w:sz w:val="26"/>
          <w:szCs w:val="26"/>
        </w:rPr>
        <w:t xml:space="preserve"> района (</w:t>
      </w:r>
      <w:r w:rsidR="00EF45D9" w:rsidRPr="00BB0A01">
        <w:rPr>
          <w:sz w:val="26"/>
          <w:szCs w:val="26"/>
        </w:rPr>
        <w:t xml:space="preserve">далее – руководители и главы поселений, </w:t>
      </w:r>
      <w:r w:rsidR="00BC4259" w:rsidRPr="00BB0A01">
        <w:rPr>
          <w:sz w:val="26"/>
          <w:szCs w:val="26"/>
        </w:rPr>
        <w:t xml:space="preserve">по </w:t>
      </w:r>
      <w:r w:rsidR="00BF03CC">
        <w:rPr>
          <w:sz w:val="26"/>
          <w:szCs w:val="26"/>
        </w:rPr>
        <w:t xml:space="preserve">      </w:t>
      </w:r>
      <w:r w:rsidR="00BC4259" w:rsidRPr="00BB0A01">
        <w:rPr>
          <w:sz w:val="26"/>
          <w:szCs w:val="26"/>
        </w:rPr>
        <w:t>согласованию)</w:t>
      </w:r>
      <w:r w:rsidR="00EF45D9" w:rsidRPr="00BB0A01">
        <w:rPr>
          <w:sz w:val="26"/>
          <w:szCs w:val="26"/>
        </w:rPr>
        <w:t>:</w:t>
      </w:r>
    </w:p>
    <w:p w:rsidR="00972F73" w:rsidRPr="00BB0A01" w:rsidRDefault="00EF45D9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  <w:lang w:eastAsia="zh-TW"/>
        </w:rPr>
      </w:pPr>
      <w:r w:rsidRPr="00BB0A01">
        <w:rPr>
          <w:sz w:val="26"/>
          <w:szCs w:val="26"/>
        </w:rPr>
        <w:t>2.1.</w:t>
      </w:r>
      <w:r w:rsidR="00D05409" w:rsidRPr="00BB0A01">
        <w:rPr>
          <w:sz w:val="26"/>
          <w:szCs w:val="26"/>
        </w:rPr>
        <w:t xml:space="preserve"> </w:t>
      </w:r>
      <w:r w:rsidR="000D594F">
        <w:rPr>
          <w:sz w:val="26"/>
          <w:szCs w:val="26"/>
        </w:rPr>
        <w:t>Принять участие в выполнении плана праздничных мероприятий.</w:t>
      </w:r>
    </w:p>
    <w:p w:rsidR="00EF45D9" w:rsidRPr="00BB0A01" w:rsidRDefault="00EF45D9" w:rsidP="00EF45D9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B0A01">
        <w:rPr>
          <w:rFonts w:ascii="Times New Roman" w:hAnsi="Times New Roman"/>
          <w:sz w:val="26"/>
          <w:szCs w:val="26"/>
        </w:rPr>
        <w:t xml:space="preserve">2.2. </w:t>
      </w:r>
      <w:r w:rsidR="000D594F">
        <w:rPr>
          <w:rFonts w:ascii="Times New Roman" w:hAnsi="Times New Roman"/>
          <w:sz w:val="26"/>
          <w:szCs w:val="26"/>
        </w:rPr>
        <w:t>Совместно с управлением культуры и спорта администрации муниципального района «Княжпогостский» о</w:t>
      </w:r>
      <w:r w:rsidRPr="00BB0A01">
        <w:rPr>
          <w:rFonts w:ascii="Times New Roman" w:hAnsi="Times New Roman"/>
          <w:sz w:val="26"/>
          <w:szCs w:val="26"/>
        </w:rPr>
        <w:t>существить финансирование праздни</w:t>
      </w:r>
      <w:r w:rsidR="000D6774">
        <w:rPr>
          <w:rFonts w:ascii="Times New Roman" w:hAnsi="Times New Roman"/>
          <w:sz w:val="26"/>
          <w:szCs w:val="26"/>
        </w:rPr>
        <w:t>чных мероприятий, посвящённых 7</w:t>
      </w:r>
      <w:r w:rsidR="00387350">
        <w:rPr>
          <w:rFonts w:ascii="Times New Roman" w:hAnsi="Times New Roman"/>
          <w:sz w:val="26"/>
          <w:szCs w:val="26"/>
        </w:rPr>
        <w:t>8</w:t>
      </w:r>
      <w:r w:rsidRPr="00BB0A01">
        <w:rPr>
          <w:rFonts w:ascii="Times New Roman" w:hAnsi="Times New Roman"/>
          <w:sz w:val="26"/>
          <w:szCs w:val="26"/>
        </w:rPr>
        <w:t>-й годовщине Победы в Великой Отечественной войне 1941-1945 годов, в пределах средств утверждённых бюджетов муниципальных бюджетных и автономных учреждений культуры, а также за счёт средств, полученных от предпринимательской и иной, приносящей доход деятельности. Денежные средства использовать по целевому назначению.</w:t>
      </w:r>
    </w:p>
    <w:p w:rsidR="00EF45D9" w:rsidRDefault="00EF45D9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B0A01">
        <w:rPr>
          <w:rFonts w:ascii="Times New Roman" w:hAnsi="Times New Roman"/>
          <w:sz w:val="26"/>
          <w:szCs w:val="26"/>
        </w:rPr>
        <w:t xml:space="preserve">2.3. </w:t>
      </w:r>
      <w:r w:rsidR="00FB5DC0">
        <w:rPr>
          <w:rFonts w:ascii="Times New Roman" w:hAnsi="Times New Roman"/>
          <w:sz w:val="26"/>
          <w:szCs w:val="26"/>
        </w:rPr>
        <w:t xml:space="preserve">Совместно с ГБУ РК «Центр по предоставлению государственных услуг в </w:t>
      </w:r>
      <w:r w:rsidR="00BF03CC">
        <w:rPr>
          <w:rFonts w:ascii="Times New Roman" w:hAnsi="Times New Roman"/>
          <w:sz w:val="26"/>
          <w:szCs w:val="26"/>
        </w:rPr>
        <w:t xml:space="preserve">  </w:t>
      </w:r>
      <w:r w:rsidR="00FB5DC0">
        <w:rPr>
          <w:rFonts w:ascii="Times New Roman" w:hAnsi="Times New Roman"/>
          <w:sz w:val="26"/>
          <w:szCs w:val="26"/>
        </w:rPr>
        <w:t xml:space="preserve">сфере социальной защиты населения </w:t>
      </w:r>
      <w:proofErr w:type="spellStart"/>
      <w:r w:rsidR="00FB5DC0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="00FB5DC0">
        <w:rPr>
          <w:rFonts w:ascii="Times New Roman" w:hAnsi="Times New Roman"/>
          <w:sz w:val="26"/>
          <w:szCs w:val="26"/>
        </w:rPr>
        <w:t xml:space="preserve"> района» (по согласованию) </w:t>
      </w:r>
      <w:r w:rsidR="00BF03CC">
        <w:rPr>
          <w:rFonts w:ascii="Times New Roman" w:hAnsi="Times New Roman"/>
          <w:sz w:val="26"/>
          <w:szCs w:val="26"/>
        </w:rPr>
        <w:t xml:space="preserve">  </w:t>
      </w:r>
      <w:r w:rsidR="00FB5DC0">
        <w:rPr>
          <w:rFonts w:ascii="Times New Roman" w:hAnsi="Times New Roman"/>
          <w:sz w:val="26"/>
          <w:szCs w:val="26"/>
        </w:rPr>
        <w:t>п</w:t>
      </w:r>
      <w:r w:rsidRPr="00BB0A01">
        <w:rPr>
          <w:rFonts w:ascii="Times New Roman" w:hAnsi="Times New Roman"/>
          <w:sz w:val="26"/>
          <w:szCs w:val="26"/>
        </w:rPr>
        <w:t>роработать вопрос по возможному привлечению благотворительных сре</w:t>
      </w:r>
      <w:proofErr w:type="gramStart"/>
      <w:r w:rsidRPr="00BB0A01">
        <w:rPr>
          <w:rFonts w:ascii="Times New Roman" w:hAnsi="Times New Roman"/>
          <w:sz w:val="26"/>
          <w:szCs w:val="26"/>
        </w:rPr>
        <w:t>дств дл</w:t>
      </w:r>
      <w:proofErr w:type="gramEnd"/>
      <w:r w:rsidRPr="00BB0A01">
        <w:rPr>
          <w:rFonts w:ascii="Times New Roman" w:hAnsi="Times New Roman"/>
          <w:sz w:val="26"/>
          <w:szCs w:val="26"/>
        </w:rPr>
        <w:t xml:space="preserve">я </w:t>
      </w:r>
      <w:r w:rsidR="00BF03CC">
        <w:rPr>
          <w:rFonts w:ascii="Times New Roman" w:hAnsi="Times New Roman"/>
          <w:sz w:val="26"/>
          <w:szCs w:val="26"/>
        </w:rPr>
        <w:t xml:space="preserve">    </w:t>
      </w:r>
      <w:r w:rsidRPr="00BB0A01">
        <w:rPr>
          <w:rFonts w:ascii="Times New Roman" w:hAnsi="Times New Roman"/>
          <w:sz w:val="26"/>
          <w:szCs w:val="26"/>
        </w:rPr>
        <w:t xml:space="preserve">оказания помощи </w:t>
      </w:r>
      <w:r w:rsidR="000D6774">
        <w:rPr>
          <w:rFonts w:ascii="Times New Roman" w:hAnsi="Times New Roman"/>
          <w:sz w:val="26"/>
          <w:szCs w:val="26"/>
        </w:rPr>
        <w:t>труженикам тыла</w:t>
      </w:r>
      <w:r w:rsidRPr="00BB0A01">
        <w:rPr>
          <w:rFonts w:ascii="Times New Roman" w:hAnsi="Times New Roman"/>
          <w:sz w:val="26"/>
          <w:szCs w:val="26"/>
        </w:rPr>
        <w:t>,</w:t>
      </w:r>
      <w:r w:rsidR="000D6774">
        <w:rPr>
          <w:rFonts w:ascii="Times New Roman" w:hAnsi="Times New Roman"/>
          <w:sz w:val="26"/>
          <w:szCs w:val="26"/>
        </w:rPr>
        <w:t xml:space="preserve"> несовершеннолетним узникам фашистских </w:t>
      </w:r>
      <w:r w:rsidR="00BF03CC">
        <w:rPr>
          <w:rFonts w:ascii="Times New Roman" w:hAnsi="Times New Roman"/>
          <w:sz w:val="26"/>
          <w:szCs w:val="26"/>
        </w:rPr>
        <w:t xml:space="preserve">      </w:t>
      </w:r>
      <w:r w:rsidR="000D6774">
        <w:rPr>
          <w:rFonts w:ascii="Times New Roman" w:hAnsi="Times New Roman"/>
          <w:sz w:val="26"/>
          <w:szCs w:val="26"/>
        </w:rPr>
        <w:t xml:space="preserve">концлагерей, жителям блокадного Ленинграда, вдовам участников (инвалидов) </w:t>
      </w:r>
      <w:proofErr w:type="spellStart"/>
      <w:r w:rsidR="000D6774">
        <w:rPr>
          <w:rFonts w:ascii="Times New Roman" w:hAnsi="Times New Roman"/>
          <w:sz w:val="26"/>
          <w:szCs w:val="26"/>
        </w:rPr>
        <w:t>ВОв</w:t>
      </w:r>
      <w:proofErr w:type="spellEnd"/>
      <w:r w:rsidR="000D6774">
        <w:rPr>
          <w:rFonts w:ascii="Times New Roman" w:hAnsi="Times New Roman"/>
          <w:sz w:val="26"/>
          <w:szCs w:val="26"/>
        </w:rPr>
        <w:t>,</w:t>
      </w:r>
      <w:r w:rsidRPr="00BB0A01">
        <w:rPr>
          <w:rFonts w:ascii="Times New Roman" w:hAnsi="Times New Roman"/>
          <w:sz w:val="26"/>
          <w:szCs w:val="26"/>
        </w:rPr>
        <w:t xml:space="preserve"> </w:t>
      </w:r>
      <w:r w:rsidR="00BF03CC">
        <w:rPr>
          <w:rFonts w:ascii="Times New Roman" w:hAnsi="Times New Roman"/>
          <w:sz w:val="26"/>
          <w:szCs w:val="26"/>
        </w:rPr>
        <w:t xml:space="preserve"> </w:t>
      </w:r>
      <w:r w:rsidRPr="00BB0A01">
        <w:rPr>
          <w:rFonts w:ascii="Times New Roman" w:hAnsi="Times New Roman"/>
          <w:sz w:val="26"/>
          <w:szCs w:val="26"/>
        </w:rPr>
        <w:t>потерявшим связь с предприятиями, проживающих на подведомственных территориях.</w:t>
      </w:r>
    </w:p>
    <w:p w:rsidR="00FB5DC0" w:rsidRDefault="00FB5DC0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5DC0" w:rsidRPr="00FB5DC0" w:rsidRDefault="00FB5DC0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FB5DC0">
        <w:rPr>
          <w:rFonts w:ascii="Times New Roman" w:hAnsi="Times New Roman"/>
          <w:sz w:val="26"/>
          <w:szCs w:val="26"/>
        </w:rPr>
        <w:t xml:space="preserve">3. Рекомендовать </w:t>
      </w:r>
      <w:r w:rsidR="00387350" w:rsidRPr="00DF4864">
        <w:rPr>
          <w:rFonts w:ascii="Times New Roman" w:hAnsi="Times New Roman"/>
          <w:sz w:val="26"/>
          <w:szCs w:val="26"/>
        </w:rPr>
        <w:t xml:space="preserve">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387350" w:rsidRPr="00DF4864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="00387350" w:rsidRPr="00DF4864">
        <w:rPr>
          <w:rFonts w:ascii="Times New Roman" w:hAnsi="Times New Roman"/>
          <w:sz w:val="26"/>
          <w:szCs w:val="26"/>
        </w:rPr>
        <w:t xml:space="preserve"> района</w:t>
      </w:r>
      <w:r w:rsidR="00387350" w:rsidRPr="00FB5DC0">
        <w:rPr>
          <w:rFonts w:ascii="Times New Roman" w:hAnsi="Times New Roman"/>
          <w:bCs/>
          <w:sz w:val="26"/>
          <w:szCs w:val="26"/>
        </w:rPr>
        <w:t xml:space="preserve"> </w:t>
      </w:r>
      <w:r w:rsidRPr="00FB5DC0">
        <w:rPr>
          <w:rFonts w:ascii="Times New Roman" w:hAnsi="Times New Roman"/>
          <w:bCs/>
          <w:sz w:val="26"/>
          <w:szCs w:val="26"/>
        </w:rPr>
        <w:t>(по согласованию) с</w:t>
      </w:r>
      <w:r w:rsidR="00387350">
        <w:rPr>
          <w:rFonts w:ascii="Times New Roman" w:hAnsi="Times New Roman"/>
          <w:sz w:val="26"/>
          <w:szCs w:val="26"/>
        </w:rPr>
        <w:t xml:space="preserve">овместно с </w:t>
      </w:r>
      <w:r w:rsidR="001275D1">
        <w:rPr>
          <w:rFonts w:ascii="Times New Roman" w:hAnsi="Times New Roman"/>
          <w:sz w:val="26"/>
          <w:szCs w:val="26"/>
        </w:rPr>
        <w:t xml:space="preserve">руководителями и главами </w:t>
      </w:r>
      <w:r w:rsidRPr="00FB5DC0">
        <w:rPr>
          <w:rFonts w:ascii="Times New Roman" w:hAnsi="Times New Roman"/>
          <w:sz w:val="26"/>
          <w:szCs w:val="26"/>
        </w:rPr>
        <w:t>поселений (по согласованию) организовать работу по</w:t>
      </w:r>
      <w:r w:rsidR="00387350">
        <w:rPr>
          <w:rFonts w:ascii="Times New Roman" w:hAnsi="Times New Roman"/>
          <w:sz w:val="26"/>
          <w:szCs w:val="26"/>
        </w:rPr>
        <w:t xml:space="preserve"> </w:t>
      </w:r>
      <w:r w:rsidRPr="00FB5DC0">
        <w:rPr>
          <w:rFonts w:ascii="Times New Roman" w:hAnsi="Times New Roman"/>
          <w:sz w:val="26"/>
          <w:szCs w:val="26"/>
        </w:rPr>
        <w:t>ремонту памятников, мемориальных досок, обелисков, находящихся на территориях</w:t>
      </w:r>
      <w:r w:rsidR="00387350">
        <w:rPr>
          <w:rFonts w:ascii="Times New Roman" w:hAnsi="Times New Roman"/>
          <w:sz w:val="26"/>
          <w:szCs w:val="26"/>
        </w:rPr>
        <w:t xml:space="preserve"> </w:t>
      </w:r>
      <w:r w:rsidR="00C82D28">
        <w:rPr>
          <w:rFonts w:ascii="Times New Roman" w:hAnsi="Times New Roman"/>
          <w:sz w:val="26"/>
          <w:szCs w:val="26"/>
        </w:rPr>
        <w:t>поселений.</w:t>
      </w:r>
    </w:p>
    <w:p w:rsidR="00BB0A01" w:rsidRPr="00BB0A01" w:rsidRDefault="00BB0A01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45D9" w:rsidRDefault="00480ACF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EF45D9" w:rsidRPr="00BB0A01">
        <w:rPr>
          <w:rFonts w:ascii="Times New Roman" w:hAnsi="Times New Roman"/>
          <w:sz w:val="26"/>
          <w:szCs w:val="26"/>
        </w:rPr>
        <w:t>. Рекомендовать ответственным исполнителям</w:t>
      </w:r>
      <w:r w:rsidR="009F2721">
        <w:rPr>
          <w:rFonts w:ascii="Times New Roman" w:hAnsi="Times New Roman"/>
          <w:sz w:val="26"/>
          <w:szCs w:val="26"/>
        </w:rPr>
        <w:t xml:space="preserve"> по истечении сроков исполнения</w:t>
      </w:r>
      <w:r w:rsidR="00EF45D9" w:rsidRPr="00BB0A01">
        <w:rPr>
          <w:rFonts w:ascii="Times New Roman" w:hAnsi="Times New Roman"/>
          <w:sz w:val="26"/>
          <w:szCs w:val="26"/>
        </w:rPr>
        <w:t xml:space="preserve">  Плана мероприятий </w:t>
      </w:r>
      <w:r w:rsidR="009F2721">
        <w:rPr>
          <w:rFonts w:ascii="Times New Roman" w:hAnsi="Times New Roman"/>
          <w:sz w:val="26"/>
          <w:szCs w:val="26"/>
        </w:rPr>
        <w:t xml:space="preserve">оперативно </w:t>
      </w:r>
      <w:r w:rsidR="00EF45D9" w:rsidRPr="00BB0A01">
        <w:rPr>
          <w:rFonts w:ascii="Times New Roman" w:hAnsi="Times New Roman"/>
          <w:sz w:val="26"/>
          <w:szCs w:val="26"/>
        </w:rPr>
        <w:t>представ</w:t>
      </w:r>
      <w:r w:rsidR="009F2721">
        <w:rPr>
          <w:rFonts w:ascii="Times New Roman" w:hAnsi="Times New Roman"/>
          <w:sz w:val="26"/>
          <w:szCs w:val="26"/>
        </w:rPr>
        <w:t>лят</w:t>
      </w:r>
      <w:r w:rsidR="00EF45D9" w:rsidRPr="00BB0A01">
        <w:rPr>
          <w:rFonts w:ascii="Times New Roman" w:hAnsi="Times New Roman"/>
          <w:sz w:val="26"/>
          <w:szCs w:val="26"/>
        </w:rPr>
        <w:t xml:space="preserve">ь информацию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312F8">
        <w:rPr>
          <w:rFonts w:ascii="Times New Roman" w:hAnsi="Times New Roman"/>
          <w:sz w:val="26"/>
          <w:szCs w:val="26"/>
        </w:rPr>
        <w:t xml:space="preserve">секретариат </w:t>
      </w:r>
      <w:r w:rsidR="00BF03CC">
        <w:rPr>
          <w:rFonts w:ascii="Times New Roman" w:hAnsi="Times New Roman"/>
          <w:sz w:val="26"/>
          <w:szCs w:val="26"/>
        </w:rPr>
        <w:t xml:space="preserve">                   </w:t>
      </w:r>
      <w:r w:rsidR="00EF45D9" w:rsidRPr="00BB0A01">
        <w:rPr>
          <w:rFonts w:ascii="Times New Roman" w:hAnsi="Times New Roman"/>
          <w:sz w:val="26"/>
          <w:szCs w:val="26"/>
        </w:rPr>
        <w:t>Координационного совета по делам ветера</w:t>
      </w:r>
      <w:r w:rsidR="003312F8">
        <w:rPr>
          <w:rFonts w:ascii="Times New Roman" w:hAnsi="Times New Roman"/>
          <w:sz w:val="26"/>
          <w:szCs w:val="26"/>
        </w:rPr>
        <w:t>нов «Победа» о</w:t>
      </w:r>
      <w:r w:rsidR="00EF45D9" w:rsidRPr="00BB0A01">
        <w:rPr>
          <w:rFonts w:ascii="Times New Roman" w:hAnsi="Times New Roman"/>
          <w:sz w:val="26"/>
          <w:szCs w:val="26"/>
        </w:rPr>
        <w:t xml:space="preserve"> его исполнении.</w:t>
      </w:r>
    </w:p>
    <w:p w:rsidR="00BB0A01" w:rsidRPr="00BB0A01" w:rsidRDefault="00BB0A01" w:rsidP="00BB0A01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2D28" w:rsidRPr="00BB0A01" w:rsidRDefault="003312F8" w:rsidP="00C82D28">
      <w:pPr>
        <w:pStyle w:val="af2"/>
        <w:shd w:val="clear" w:color="auto" w:fill="FFFFFF"/>
        <w:spacing w:after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zh-TW"/>
        </w:rPr>
        <w:t>5</w:t>
      </w:r>
      <w:r w:rsidR="00BC4259" w:rsidRPr="00BB0A01">
        <w:rPr>
          <w:sz w:val="26"/>
          <w:szCs w:val="26"/>
          <w:lang w:eastAsia="zh-TW"/>
        </w:rPr>
        <w:t xml:space="preserve">. Признать </w:t>
      </w:r>
      <w:r w:rsidR="00C82D28" w:rsidRPr="00BB0A01">
        <w:rPr>
          <w:sz w:val="26"/>
          <w:szCs w:val="26"/>
          <w:lang w:eastAsia="zh-TW"/>
        </w:rPr>
        <w:t>утратившим</w:t>
      </w:r>
      <w:r w:rsidR="00EF45D9" w:rsidRPr="00BB0A01">
        <w:rPr>
          <w:sz w:val="26"/>
          <w:szCs w:val="26"/>
          <w:lang w:eastAsia="zh-TW"/>
        </w:rPr>
        <w:t xml:space="preserve"> силу постановлени</w:t>
      </w:r>
      <w:r w:rsidR="00C82D28">
        <w:rPr>
          <w:sz w:val="26"/>
          <w:szCs w:val="26"/>
          <w:lang w:eastAsia="zh-TW"/>
        </w:rPr>
        <w:t>ю</w:t>
      </w:r>
      <w:r w:rsidR="00BB0A01" w:rsidRPr="00BB0A01">
        <w:rPr>
          <w:sz w:val="26"/>
          <w:szCs w:val="26"/>
          <w:lang w:eastAsia="zh-TW"/>
        </w:rPr>
        <w:t xml:space="preserve"> администрации муниципального района «Княжпогостский»</w:t>
      </w:r>
      <w:r w:rsidR="00C82D28" w:rsidRPr="00C82D28">
        <w:rPr>
          <w:sz w:val="26"/>
          <w:szCs w:val="26"/>
        </w:rPr>
        <w:t xml:space="preserve"> </w:t>
      </w:r>
      <w:r w:rsidR="00C82D28" w:rsidRPr="00BB0A01">
        <w:rPr>
          <w:sz w:val="26"/>
          <w:szCs w:val="26"/>
        </w:rPr>
        <w:t xml:space="preserve">от </w:t>
      </w:r>
      <w:r w:rsidR="00387350">
        <w:rPr>
          <w:sz w:val="26"/>
          <w:szCs w:val="26"/>
        </w:rPr>
        <w:t>19 апреля</w:t>
      </w:r>
      <w:r w:rsidR="00C82D28" w:rsidRPr="00BB0A01">
        <w:rPr>
          <w:sz w:val="26"/>
          <w:szCs w:val="26"/>
        </w:rPr>
        <w:t xml:space="preserve"> 20</w:t>
      </w:r>
      <w:r w:rsidR="00C82D28">
        <w:rPr>
          <w:sz w:val="26"/>
          <w:szCs w:val="26"/>
        </w:rPr>
        <w:t>2</w:t>
      </w:r>
      <w:r w:rsidR="00387350">
        <w:rPr>
          <w:sz w:val="26"/>
          <w:szCs w:val="26"/>
        </w:rPr>
        <w:t>2</w:t>
      </w:r>
      <w:r w:rsidR="00C82D28">
        <w:rPr>
          <w:sz w:val="26"/>
          <w:szCs w:val="26"/>
        </w:rPr>
        <w:t xml:space="preserve"> </w:t>
      </w:r>
      <w:r w:rsidR="00C82D28" w:rsidRPr="00BB0A01">
        <w:rPr>
          <w:sz w:val="26"/>
          <w:szCs w:val="26"/>
        </w:rPr>
        <w:t>г. №</w:t>
      </w:r>
      <w:r w:rsidR="00C82D28">
        <w:rPr>
          <w:sz w:val="26"/>
          <w:szCs w:val="26"/>
        </w:rPr>
        <w:t xml:space="preserve"> </w:t>
      </w:r>
      <w:r w:rsidR="00387350">
        <w:rPr>
          <w:sz w:val="26"/>
          <w:szCs w:val="26"/>
        </w:rPr>
        <w:t>135</w:t>
      </w:r>
      <w:r w:rsidR="00C82D28" w:rsidRPr="00BB0A01">
        <w:rPr>
          <w:sz w:val="26"/>
          <w:szCs w:val="26"/>
        </w:rPr>
        <w:t xml:space="preserve"> «О подготовке и проведении </w:t>
      </w:r>
      <w:r w:rsidR="00BF03CC">
        <w:rPr>
          <w:sz w:val="26"/>
          <w:szCs w:val="26"/>
        </w:rPr>
        <w:t xml:space="preserve">      </w:t>
      </w:r>
      <w:r w:rsidR="00C82D28" w:rsidRPr="00BB0A01">
        <w:rPr>
          <w:sz w:val="26"/>
          <w:szCs w:val="26"/>
        </w:rPr>
        <w:t xml:space="preserve">совместных </w:t>
      </w:r>
      <w:r w:rsidR="00C82D28" w:rsidRPr="00BB0A01">
        <w:rPr>
          <w:bCs/>
          <w:sz w:val="26"/>
          <w:szCs w:val="26"/>
        </w:rPr>
        <w:t>праздничных мероприятий, посвященных 7</w:t>
      </w:r>
      <w:r w:rsidR="00387350">
        <w:rPr>
          <w:bCs/>
          <w:sz w:val="26"/>
          <w:szCs w:val="26"/>
        </w:rPr>
        <w:t>7</w:t>
      </w:r>
      <w:r w:rsidR="00C82D28" w:rsidRPr="00BB0A01">
        <w:rPr>
          <w:bCs/>
          <w:sz w:val="26"/>
          <w:szCs w:val="26"/>
        </w:rPr>
        <w:t xml:space="preserve">-й годовщине Победы в </w:t>
      </w:r>
      <w:r w:rsidR="00BF03CC">
        <w:rPr>
          <w:bCs/>
          <w:sz w:val="26"/>
          <w:szCs w:val="26"/>
        </w:rPr>
        <w:t xml:space="preserve">        </w:t>
      </w:r>
      <w:r w:rsidR="00C82D28" w:rsidRPr="00BB0A01">
        <w:rPr>
          <w:bCs/>
          <w:sz w:val="26"/>
          <w:szCs w:val="26"/>
        </w:rPr>
        <w:t xml:space="preserve">Великой Отечественной войне 1941-1945 годов в </w:t>
      </w:r>
      <w:proofErr w:type="spellStart"/>
      <w:r w:rsidR="00C82D28" w:rsidRPr="00BB0A01">
        <w:rPr>
          <w:bCs/>
          <w:sz w:val="26"/>
          <w:szCs w:val="26"/>
        </w:rPr>
        <w:t>Княжпогостском</w:t>
      </w:r>
      <w:proofErr w:type="spellEnd"/>
      <w:r w:rsidR="00C82D28" w:rsidRPr="00BB0A01">
        <w:rPr>
          <w:bCs/>
          <w:sz w:val="26"/>
          <w:szCs w:val="26"/>
        </w:rPr>
        <w:t xml:space="preserve"> районе».</w:t>
      </w:r>
    </w:p>
    <w:p w:rsidR="00BB0A01" w:rsidRPr="00BB0A01" w:rsidRDefault="00BB0A01" w:rsidP="00C82D28">
      <w:pPr>
        <w:pStyle w:val="af2"/>
        <w:shd w:val="clear" w:color="auto" w:fill="FFFFFF"/>
        <w:spacing w:after="0"/>
        <w:ind w:firstLine="567"/>
        <w:jc w:val="both"/>
        <w:rPr>
          <w:bCs/>
          <w:sz w:val="26"/>
          <w:szCs w:val="26"/>
        </w:rPr>
      </w:pPr>
    </w:p>
    <w:p w:rsidR="0051227F" w:rsidRPr="00BB0A01" w:rsidRDefault="003312F8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A1FFA" w:rsidRPr="00BB0A01">
        <w:rPr>
          <w:sz w:val="26"/>
          <w:szCs w:val="26"/>
        </w:rPr>
        <w:t xml:space="preserve">. </w:t>
      </w:r>
      <w:r w:rsidR="0051227F" w:rsidRPr="00BB0A01">
        <w:rPr>
          <w:sz w:val="26"/>
          <w:szCs w:val="26"/>
        </w:rPr>
        <w:t xml:space="preserve">Постановление вступает в силу со дня его </w:t>
      </w:r>
      <w:r w:rsidR="00AA1FFA" w:rsidRPr="00BB0A01">
        <w:rPr>
          <w:sz w:val="26"/>
          <w:szCs w:val="26"/>
        </w:rPr>
        <w:t>принятия</w:t>
      </w:r>
      <w:r w:rsidR="0051227F" w:rsidRPr="00BB0A01">
        <w:rPr>
          <w:sz w:val="26"/>
          <w:szCs w:val="26"/>
        </w:rPr>
        <w:t xml:space="preserve">, </w:t>
      </w:r>
      <w:r w:rsidR="00AA1FFA" w:rsidRPr="00BB0A01">
        <w:rPr>
          <w:sz w:val="26"/>
          <w:szCs w:val="26"/>
        </w:rPr>
        <w:t>подлежит</w:t>
      </w:r>
      <w:r w:rsidR="0051227F" w:rsidRPr="00BB0A01">
        <w:rPr>
          <w:sz w:val="26"/>
          <w:szCs w:val="26"/>
        </w:rPr>
        <w:t xml:space="preserve"> официальному опубликованию</w:t>
      </w:r>
      <w:r w:rsidR="0041730C" w:rsidRPr="00BB0A01">
        <w:rPr>
          <w:sz w:val="26"/>
          <w:szCs w:val="26"/>
        </w:rPr>
        <w:t>.</w:t>
      </w:r>
    </w:p>
    <w:p w:rsidR="00BC4259" w:rsidRPr="00BB0A01" w:rsidRDefault="00BC4259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</w:p>
    <w:p w:rsidR="00A620EC" w:rsidRPr="00BB0A01" w:rsidRDefault="006C228E" w:rsidP="00BC4259">
      <w:pPr>
        <w:tabs>
          <w:tab w:val="left" w:pos="6150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64561E" w:rsidRPr="00BB0A01">
        <w:rPr>
          <w:rFonts w:ascii="Times New Roman" w:hAnsi="Times New Roman"/>
          <w:color w:val="000000"/>
          <w:sz w:val="26"/>
          <w:szCs w:val="26"/>
        </w:rPr>
        <w:t>.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Контроль </w:t>
      </w:r>
      <w:r w:rsidR="00BB0A01">
        <w:rPr>
          <w:rFonts w:ascii="Times New Roman" w:hAnsi="Times New Roman"/>
          <w:color w:val="000000"/>
          <w:sz w:val="26"/>
          <w:szCs w:val="26"/>
        </w:rPr>
        <w:t>над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исполнением настоящ</w:t>
      </w:r>
      <w:r w:rsidR="00972F73" w:rsidRPr="00BB0A01">
        <w:rPr>
          <w:rFonts w:ascii="Times New Roman" w:hAnsi="Times New Roman"/>
          <w:color w:val="000000"/>
          <w:sz w:val="26"/>
          <w:szCs w:val="26"/>
        </w:rPr>
        <w:t xml:space="preserve">его постановления возложить на </w:t>
      </w:r>
      <w:r w:rsidR="001C66A5">
        <w:rPr>
          <w:rFonts w:ascii="Times New Roman" w:hAnsi="Times New Roman"/>
          <w:color w:val="000000"/>
          <w:sz w:val="26"/>
          <w:szCs w:val="26"/>
        </w:rPr>
        <w:t xml:space="preserve">первого </w:t>
      </w:r>
      <w:r w:rsidR="00BF03C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>заместителя руководителя администрации муниципального района «Княжпогостский»</w:t>
      </w:r>
      <w:r w:rsidR="003312F8">
        <w:rPr>
          <w:rFonts w:ascii="Times New Roman" w:hAnsi="Times New Roman"/>
          <w:color w:val="000000"/>
          <w:sz w:val="26"/>
          <w:szCs w:val="26"/>
        </w:rPr>
        <w:t xml:space="preserve">                   М.В. </w:t>
      </w:r>
      <w:proofErr w:type="spellStart"/>
      <w:r w:rsidR="003312F8">
        <w:rPr>
          <w:rFonts w:ascii="Times New Roman" w:hAnsi="Times New Roman"/>
          <w:color w:val="000000"/>
          <w:sz w:val="26"/>
          <w:szCs w:val="26"/>
        </w:rPr>
        <w:t>Ховрина</w:t>
      </w:r>
      <w:proofErr w:type="spellEnd"/>
      <w:r w:rsidR="003312F8">
        <w:rPr>
          <w:rFonts w:ascii="Times New Roman" w:hAnsi="Times New Roman"/>
          <w:color w:val="000000"/>
          <w:sz w:val="26"/>
          <w:szCs w:val="26"/>
        </w:rPr>
        <w:t>.</w:t>
      </w:r>
    </w:p>
    <w:p w:rsidR="00A620EC" w:rsidRPr="00BB0A01" w:rsidRDefault="00A620EC" w:rsidP="003A438E">
      <w:pPr>
        <w:ind w:left="993"/>
        <w:rPr>
          <w:rFonts w:ascii="Times New Roman" w:hAnsi="Times New Roman"/>
          <w:sz w:val="26"/>
          <w:szCs w:val="26"/>
        </w:rPr>
      </w:pPr>
    </w:p>
    <w:p w:rsidR="00AA1FFA" w:rsidRPr="00BB0A01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AA1FFA" w:rsidRPr="00BB0A01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AA1FFA" w:rsidRPr="00BB0A01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AA1FFA" w:rsidRPr="00BB0A01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E95119" w:rsidRPr="00BB0A01" w:rsidRDefault="00BC4259" w:rsidP="009C611A">
      <w:pPr>
        <w:tabs>
          <w:tab w:val="left" w:pos="6150"/>
        </w:tabs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9C611A">
        <w:rPr>
          <w:rFonts w:ascii="Times New Roman" w:hAnsi="Times New Roman"/>
          <w:color w:val="000000"/>
          <w:sz w:val="26"/>
          <w:szCs w:val="26"/>
        </w:rPr>
        <w:t>МР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«Княжпогостский» -</w:t>
      </w:r>
    </w:p>
    <w:p w:rsidR="00A620EC" w:rsidRPr="00BB0A01" w:rsidRDefault="00972F73" w:rsidP="00BC4259">
      <w:pPr>
        <w:tabs>
          <w:tab w:val="left" w:pos="6150"/>
        </w:tabs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р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>уковод</w:t>
      </w:r>
      <w:r w:rsidR="003312F8">
        <w:rPr>
          <w:rFonts w:ascii="Times New Roman" w:hAnsi="Times New Roman"/>
          <w:color w:val="000000"/>
          <w:sz w:val="26"/>
          <w:szCs w:val="26"/>
        </w:rPr>
        <w:t>итель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</w:t>
      </w:r>
      <w:r w:rsidR="00B16D17" w:rsidRPr="00BB0A0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E95119" w:rsidRPr="00BB0A0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730C" w:rsidRPr="00BB0A0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BB0A01">
        <w:rPr>
          <w:rFonts w:ascii="Times New Roman" w:hAnsi="Times New Roman"/>
          <w:color w:val="000000"/>
          <w:sz w:val="26"/>
          <w:szCs w:val="26"/>
        </w:rPr>
        <w:t>А.Л.</w:t>
      </w:r>
      <w:r w:rsidR="00BC4259" w:rsidRPr="00BB0A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0A01">
        <w:rPr>
          <w:rFonts w:ascii="Times New Roman" w:hAnsi="Times New Roman"/>
          <w:color w:val="000000"/>
          <w:sz w:val="26"/>
          <w:szCs w:val="26"/>
        </w:rPr>
        <w:t>Немчинов</w:t>
      </w:r>
    </w:p>
    <w:p w:rsidR="00A620EC" w:rsidRPr="00393758" w:rsidRDefault="00A620EC" w:rsidP="00A620EC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rPr>
          <w:sz w:val="24"/>
        </w:rPr>
      </w:pPr>
    </w:p>
    <w:p w:rsidR="00A620EC" w:rsidRPr="00393758" w:rsidRDefault="00A620EC" w:rsidP="00A620EC">
      <w:pPr>
        <w:jc w:val="both"/>
        <w:rPr>
          <w:sz w:val="24"/>
        </w:rPr>
      </w:pPr>
      <w:r w:rsidRPr="00393758">
        <w:rPr>
          <w:sz w:val="24"/>
        </w:rPr>
        <w:tab/>
      </w:r>
    </w:p>
    <w:p w:rsidR="00A620EC" w:rsidRDefault="00A620EC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  <w:sectPr w:rsidR="00BD6E60" w:rsidRPr="00393758" w:rsidSect="00BC4259">
          <w:pgSz w:w="11906" w:h="16838"/>
          <w:pgMar w:top="567" w:right="567" w:bottom="567" w:left="1418" w:header="709" w:footer="709" w:gutter="0"/>
          <w:pgNumType w:start="2"/>
          <w:cols w:space="708"/>
          <w:docGrid w:linePitch="381"/>
        </w:sectPr>
      </w:pPr>
    </w:p>
    <w:p w:rsidR="00185D78" w:rsidRDefault="00185D78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Приложение к постановлению</w:t>
      </w: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администрации МР «Княжпогостский»</w:t>
      </w:r>
    </w:p>
    <w:p w:rsidR="00180049" w:rsidRPr="00393758" w:rsidRDefault="00180049" w:rsidP="00180049">
      <w:pPr>
        <w:ind w:left="5103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B65527">
        <w:rPr>
          <w:rFonts w:ascii="Times New Roman" w:hAnsi="Times New Roman"/>
          <w:color w:val="000000"/>
          <w:sz w:val="24"/>
        </w:rPr>
        <w:t>«24</w:t>
      </w:r>
      <w:r w:rsidR="00387350">
        <w:rPr>
          <w:rFonts w:ascii="Times New Roman" w:hAnsi="Times New Roman"/>
          <w:color w:val="000000"/>
          <w:sz w:val="24"/>
        </w:rPr>
        <w:t>»</w:t>
      </w:r>
      <w:r w:rsidR="00BF03CC">
        <w:rPr>
          <w:rFonts w:ascii="Times New Roman" w:hAnsi="Times New Roman"/>
          <w:color w:val="000000"/>
          <w:sz w:val="24"/>
        </w:rPr>
        <w:t xml:space="preserve"> апреля </w:t>
      </w:r>
      <w:r w:rsidRPr="00393758">
        <w:rPr>
          <w:rFonts w:ascii="Times New Roman" w:hAnsi="Times New Roman"/>
          <w:color w:val="000000"/>
          <w:sz w:val="24"/>
        </w:rPr>
        <w:t>20</w:t>
      </w:r>
      <w:r w:rsidR="00BC4259">
        <w:rPr>
          <w:rFonts w:ascii="Times New Roman" w:hAnsi="Times New Roman"/>
          <w:color w:val="000000"/>
          <w:sz w:val="24"/>
        </w:rPr>
        <w:t>2</w:t>
      </w:r>
      <w:r w:rsidR="00387350">
        <w:rPr>
          <w:rFonts w:ascii="Times New Roman" w:hAnsi="Times New Roman"/>
          <w:color w:val="000000"/>
          <w:sz w:val="24"/>
        </w:rPr>
        <w:t>3</w:t>
      </w:r>
      <w:r w:rsidRPr="00393758">
        <w:rPr>
          <w:rFonts w:ascii="Times New Roman" w:hAnsi="Times New Roman"/>
          <w:color w:val="000000"/>
          <w:sz w:val="24"/>
        </w:rPr>
        <w:t xml:space="preserve"> г. № </w:t>
      </w:r>
      <w:r w:rsidR="00B65527">
        <w:rPr>
          <w:rFonts w:ascii="Times New Roman" w:hAnsi="Times New Roman"/>
          <w:color w:val="000000"/>
          <w:sz w:val="24"/>
        </w:rPr>
        <w:t>161</w:t>
      </w:r>
    </w:p>
    <w:p w:rsidR="00180049" w:rsidRPr="00393758" w:rsidRDefault="00180049" w:rsidP="00180049">
      <w:pPr>
        <w:jc w:val="both"/>
        <w:rPr>
          <w:sz w:val="24"/>
        </w:rPr>
      </w:pPr>
    </w:p>
    <w:p w:rsidR="00B16D17" w:rsidRPr="00393758" w:rsidRDefault="00B16D17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ПЛАН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МЕРОПРИЯТИЙ ПО ПОДГОТОВКЕ И ПРОВЕДЕНИЮ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КНЯЖПОГОСТСКОМ РАЙОНЕ ПРАЗДНОВАНИЯ 7</w:t>
      </w:r>
      <w:r w:rsidR="00DF6126">
        <w:rPr>
          <w:rFonts w:ascii="Times New Roman" w:hAnsi="Times New Roman" w:cs="Times New Roman"/>
          <w:sz w:val="24"/>
          <w:szCs w:val="24"/>
        </w:rPr>
        <w:t>8</w:t>
      </w:r>
      <w:r w:rsidRPr="00393758">
        <w:rPr>
          <w:rFonts w:ascii="Times New Roman" w:hAnsi="Times New Roman" w:cs="Times New Roman"/>
          <w:sz w:val="24"/>
          <w:szCs w:val="24"/>
        </w:rPr>
        <w:t>-Й ГОДОВЩИНЫ ПОБЕДЫ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ВЕЛИКОЙ ОТЕЧЕСТВЕННОЙ ВОЙНЕ 1941 - 1945 ГОДОВ</w:t>
      </w:r>
    </w:p>
    <w:p w:rsidR="00BD6E60" w:rsidRPr="003312F8" w:rsidRDefault="00BD6E60" w:rsidP="0064561E">
      <w:pPr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2409"/>
        <w:gridCol w:w="2694"/>
        <w:gridCol w:w="1701"/>
      </w:tblGrid>
      <w:tr w:rsidR="003312F8" w:rsidRPr="003312F8" w:rsidTr="00B538EB">
        <w:tc>
          <w:tcPr>
            <w:tcW w:w="567" w:type="dxa"/>
          </w:tcPr>
          <w:p w:rsidR="003312F8" w:rsidRPr="005E5DBF" w:rsidRDefault="003312F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  <w:p w:rsidR="003312F8" w:rsidRPr="005E5DBF" w:rsidRDefault="003312F8" w:rsidP="00BD6E6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gramStart"/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7938" w:type="dxa"/>
          </w:tcPr>
          <w:p w:rsidR="003312F8" w:rsidRPr="005E5DBF" w:rsidRDefault="003312F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3312F8" w:rsidRPr="005E5DBF" w:rsidRDefault="003312F8" w:rsidP="00AA1FFA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Срок исполнения</w:t>
            </w:r>
          </w:p>
        </w:tc>
        <w:tc>
          <w:tcPr>
            <w:tcW w:w="2694" w:type="dxa"/>
          </w:tcPr>
          <w:p w:rsidR="003312F8" w:rsidRPr="005E5DBF" w:rsidRDefault="003312F8" w:rsidP="003312F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Ответственный</w:t>
            </w:r>
          </w:p>
          <w:p w:rsidR="003312F8" w:rsidRPr="005E5DBF" w:rsidRDefault="003312F8" w:rsidP="003312F8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3312F8" w:rsidRPr="005E5DBF" w:rsidRDefault="003312F8" w:rsidP="001E589D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Примечание</w:t>
            </w:r>
          </w:p>
        </w:tc>
      </w:tr>
      <w:tr w:rsidR="003312F8" w:rsidRPr="009F2721" w:rsidTr="00B538EB">
        <w:tc>
          <w:tcPr>
            <w:tcW w:w="567" w:type="dxa"/>
          </w:tcPr>
          <w:p w:rsidR="003312F8" w:rsidRPr="00195C0B" w:rsidRDefault="003312F8" w:rsidP="009F2721">
            <w:pPr>
              <w:tabs>
                <w:tab w:val="left" w:pos="45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95C0B"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7938" w:type="dxa"/>
          </w:tcPr>
          <w:p w:rsidR="003312F8" w:rsidRPr="00195C0B" w:rsidRDefault="003312F8" w:rsidP="009F2721">
            <w:pPr>
              <w:tabs>
                <w:tab w:val="left" w:pos="45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95C0B">
              <w:rPr>
                <w:rFonts w:ascii="Times New Roman" w:eastAsia="Calibri" w:hAnsi="Times New Roman"/>
                <w:sz w:val="24"/>
                <w:lang w:eastAsia="en-US"/>
              </w:rPr>
              <w:t xml:space="preserve">Организация деятельности </w:t>
            </w:r>
            <w:r w:rsidR="00E416AB" w:rsidRPr="00195C0B">
              <w:rPr>
                <w:rFonts w:ascii="Times New Roman" w:eastAsia="Calibri" w:hAnsi="Times New Roman"/>
                <w:sz w:val="24"/>
                <w:lang w:eastAsia="en-US"/>
              </w:rPr>
              <w:t xml:space="preserve">районного </w:t>
            </w:r>
            <w:r w:rsidRPr="00195C0B">
              <w:rPr>
                <w:rFonts w:ascii="Times New Roman" w:eastAsia="Calibri" w:hAnsi="Times New Roman"/>
                <w:sz w:val="24"/>
                <w:lang w:eastAsia="en-US"/>
              </w:rPr>
              <w:t>Координационного совета по делам ветеранов «Победа»</w:t>
            </w:r>
            <w:r w:rsidR="00A85CF1" w:rsidRPr="00195C0B">
              <w:rPr>
                <w:rFonts w:ascii="Times New Roman" w:eastAsia="Calibri" w:hAnsi="Times New Roman"/>
                <w:sz w:val="24"/>
                <w:lang w:eastAsia="en-US"/>
              </w:rPr>
              <w:t xml:space="preserve"> (далее – Совет)</w:t>
            </w:r>
          </w:p>
        </w:tc>
        <w:tc>
          <w:tcPr>
            <w:tcW w:w="2409" w:type="dxa"/>
          </w:tcPr>
          <w:p w:rsidR="003312F8" w:rsidRPr="00195C0B" w:rsidRDefault="009F2721" w:rsidP="00F24FC0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95C0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F24FC0" w:rsidRPr="00195C0B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3312F8" w:rsidRPr="00195C0B">
              <w:rPr>
                <w:rFonts w:ascii="Times New Roman" w:eastAsia="Calibri" w:hAnsi="Times New Roman"/>
                <w:sz w:val="24"/>
                <w:lang w:eastAsia="en-US"/>
              </w:rPr>
              <w:t xml:space="preserve"> г. (по отдельному плану)</w:t>
            </w:r>
          </w:p>
        </w:tc>
        <w:tc>
          <w:tcPr>
            <w:tcW w:w="2694" w:type="dxa"/>
          </w:tcPr>
          <w:p w:rsidR="003312F8" w:rsidRPr="00195C0B" w:rsidRDefault="00A85CF1" w:rsidP="009F2721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95C0B">
              <w:rPr>
                <w:rFonts w:ascii="Times New Roman" w:hAnsi="Times New Roman"/>
                <w:sz w:val="24"/>
              </w:rPr>
              <w:t>Заместители председателя</w:t>
            </w:r>
            <w:r w:rsidR="009F2721" w:rsidRPr="00195C0B">
              <w:rPr>
                <w:rFonts w:ascii="Times New Roman" w:hAnsi="Times New Roman"/>
                <w:sz w:val="24"/>
              </w:rPr>
              <w:t>,</w:t>
            </w:r>
            <w:r w:rsidRPr="00195C0B">
              <w:rPr>
                <w:rFonts w:ascii="Times New Roman" w:hAnsi="Times New Roman"/>
                <w:sz w:val="24"/>
              </w:rPr>
              <w:t xml:space="preserve"> секретариат Совета</w:t>
            </w:r>
            <w:r w:rsidR="009F2721" w:rsidRPr="00195C0B">
              <w:rPr>
                <w:rFonts w:ascii="Times New Roman" w:hAnsi="Times New Roman"/>
                <w:sz w:val="24"/>
              </w:rPr>
              <w:t>, управление правовой и кадровой работы администрации муниципального района «Княжпогостский»</w:t>
            </w:r>
          </w:p>
        </w:tc>
        <w:tc>
          <w:tcPr>
            <w:tcW w:w="1701" w:type="dxa"/>
          </w:tcPr>
          <w:p w:rsidR="003312F8" w:rsidRPr="005E5DBF" w:rsidRDefault="003312F8" w:rsidP="009F2721">
            <w:pPr>
              <w:rPr>
                <w:rFonts w:ascii="Times New Roman" w:eastAsia="Calibri" w:hAnsi="Times New Roman"/>
                <w:b/>
                <w:color w:val="FF0000"/>
                <w:sz w:val="24"/>
                <w:lang w:eastAsia="en-US"/>
              </w:rPr>
            </w:pPr>
          </w:p>
        </w:tc>
      </w:tr>
      <w:tr w:rsidR="003312F8" w:rsidRPr="009F2721" w:rsidTr="00B538EB">
        <w:tc>
          <w:tcPr>
            <w:tcW w:w="567" w:type="dxa"/>
          </w:tcPr>
          <w:p w:rsidR="003312F8" w:rsidRPr="00195C0B" w:rsidRDefault="00A85CF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95C0B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1275D1" w:rsidRPr="00195C0B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195C0B" w:rsidRDefault="003312F8" w:rsidP="00F24FC0">
            <w:pPr>
              <w:jc w:val="both"/>
              <w:rPr>
                <w:rFonts w:ascii="Times New Roman" w:hAnsi="Times New Roman"/>
                <w:sz w:val="24"/>
              </w:rPr>
            </w:pPr>
            <w:r w:rsidRPr="00195C0B">
              <w:rPr>
                <w:rFonts w:ascii="Times New Roman" w:hAnsi="Times New Roman"/>
                <w:sz w:val="24"/>
              </w:rPr>
              <w:t xml:space="preserve">Организация поздравления </w:t>
            </w:r>
            <w:r w:rsidR="009F2721" w:rsidRPr="00195C0B">
              <w:rPr>
                <w:rFonts w:ascii="Times New Roman" w:hAnsi="Times New Roman"/>
                <w:sz w:val="24"/>
              </w:rPr>
              <w:t xml:space="preserve">лиц, приравненных к ветеранам Великой Отечественной войны (далее – </w:t>
            </w:r>
            <w:proofErr w:type="spellStart"/>
            <w:r w:rsidR="009F2721" w:rsidRPr="00195C0B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="009F2721" w:rsidRPr="00195C0B">
              <w:rPr>
                <w:rFonts w:ascii="Times New Roman" w:hAnsi="Times New Roman"/>
                <w:sz w:val="24"/>
              </w:rPr>
              <w:t>) 1941-1945 гг.</w:t>
            </w:r>
            <w:r w:rsidRPr="00195C0B">
              <w:rPr>
                <w:rFonts w:ascii="Times New Roman" w:hAnsi="Times New Roman"/>
                <w:sz w:val="24"/>
              </w:rPr>
              <w:t xml:space="preserve"> с 7</w:t>
            </w:r>
            <w:r w:rsidR="00F24FC0" w:rsidRPr="00195C0B">
              <w:rPr>
                <w:rFonts w:ascii="Times New Roman" w:hAnsi="Times New Roman"/>
                <w:sz w:val="24"/>
              </w:rPr>
              <w:t>8</w:t>
            </w:r>
            <w:r w:rsidRPr="00195C0B">
              <w:rPr>
                <w:rFonts w:ascii="Times New Roman" w:hAnsi="Times New Roman"/>
                <w:sz w:val="24"/>
              </w:rPr>
              <w:t xml:space="preserve">-годовщиной Победы в Великой Отечественной войне 1941-1945 годов </w:t>
            </w:r>
          </w:p>
        </w:tc>
        <w:tc>
          <w:tcPr>
            <w:tcW w:w="2409" w:type="dxa"/>
          </w:tcPr>
          <w:p w:rsidR="003312F8" w:rsidRPr="00195C0B" w:rsidRDefault="00195C0B" w:rsidP="00A85C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  <w:r w:rsidR="00DF6126" w:rsidRPr="00195C0B">
              <w:rPr>
                <w:rFonts w:ascii="Times New Roman" w:hAnsi="Times New Roman"/>
                <w:sz w:val="24"/>
              </w:rPr>
              <w:t xml:space="preserve"> 2023 г.</w:t>
            </w:r>
          </w:p>
        </w:tc>
        <w:tc>
          <w:tcPr>
            <w:tcW w:w="2694" w:type="dxa"/>
          </w:tcPr>
          <w:p w:rsidR="003312F8" w:rsidRPr="00195C0B" w:rsidRDefault="003312F8" w:rsidP="00A85CF1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195C0B">
              <w:rPr>
                <w:rFonts w:ascii="Times New Roman" w:hAnsi="Times New Roman"/>
                <w:sz w:val="24"/>
              </w:rPr>
              <w:t>Администрация</w:t>
            </w:r>
            <w:r w:rsidR="00A85CF1" w:rsidRPr="00195C0B">
              <w:rPr>
                <w:rFonts w:ascii="Times New Roman" w:hAnsi="Times New Roman"/>
                <w:sz w:val="24"/>
              </w:rPr>
              <w:t xml:space="preserve"> муниципального района «Княжпогостский»</w:t>
            </w:r>
            <w:r w:rsidR="008E01F8" w:rsidRPr="00195C0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A85CF1" w:rsidRPr="00195C0B">
              <w:rPr>
                <w:rFonts w:ascii="Times New Roman" w:hAnsi="Times New Roman"/>
                <w:sz w:val="24"/>
              </w:rPr>
              <w:t>Княжпогостская</w:t>
            </w:r>
            <w:proofErr w:type="spellEnd"/>
            <w:r w:rsidR="00A85CF1" w:rsidRPr="00195C0B">
              <w:rPr>
                <w:rFonts w:ascii="Times New Roman" w:hAnsi="Times New Roman"/>
                <w:sz w:val="24"/>
              </w:rPr>
              <w:t xml:space="preserve"> районная организация </w:t>
            </w:r>
            <w:r w:rsidR="00A85CF1" w:rsidRPr="00195C0B">
              <w:rPr>
                <w:rFonts w:ascii="Times New Roman" w:hAnsi="Times New Roman"/>
                <w:bCs/>
                <w:sz w:val="24"/>
              </w:rPr>
              <w:t xml:space="preserve">ветеранов войны и труда, вооруженных сил и правоохранительных органов </w:t>
            </w:r>
            <w:r w:rsidRPr="00195C0B">
              <w:rPr>
                <w:rFonts w:ascii="Times New Roman" w:hAnsi="Times New Roman"/>
                <w:sz w:val="24"/>
              </w:rPr>
              <w:t>Совет ветеранов (по согласованию)</w:t>
            </w:r>
            <w:r w:rsidR="00A85CF1" w:rsidRPr="00195C0B">
              <w:rPr>
                <w:rFonts w:ascii="Times New Roman" w:hAnsi="Times New Roman"/>
                <w:sz w:val="24"/>
              </w:rPr>
              <w:t xml:space="preserve">, (далее – администрация и Совет ветеранов </w:t>
            </w:r>
            <w:r w:rsidR="00A85CF1" w:rsidRPr="00195C0B">
              <w:rPr>
                <w:rFonts w:ascii="Times New Roman" w:hAnsi="Times New Roman"/>
                <w:sz w:val="24"/>
              </w:rPr>
              <w:lastRenderedPageBreak/>
              <w:t>соответственно),</w:t>
            </w:r>
            <w:r w:rsidRPr="00195C0B">
              <w:rPr>
                <w:rFonts w:ascii="Times New Roman" w:hAnsi="Times New Roman"/>
                <w:sz w:val="24"/>
              </w:rPr>
              <w:t xml:space="preserve">  руководители предприятий и учреждений района (по согласованию), редакция газеты «</w:t>
            </w:r>
            <w:proofErr w:type="spellStart"/>
            <w:r w:rsidRPr="00195C0B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Pr="00195C0B">
              <w:rPr>
                <w:rFonts w:ascii="Times New Roman" w:hAnsi="Times New Roman"/>
                <w:sz w:val="24"/>
              </w:rPr>
              <w:t xml:space="preserve"> вести» (по согласованию)</w:t>
            </w:r>
          </w:p>
        </w:tc>
        <w:tc>
          <w:tcPr>
            <w:tcW w:w="1701" w:type="dxa"/>
          </w:tcPr>
          <w:p w:rsidR="003312F8" w:rsidRPr="009B4EFD" w:rsidRDefault="003312F8" w:rsidP="00B06AD9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0330E" w:rsidRPr="0020330E" w:rsidTr="00B538EB">
        <w:tc>
          <w:tcPr>
            <w:tcW w:w="567" w:type="dxa"/>
          </w:tcPr>
          <w:p w:rsidR="003312F8" w:rsidRPr="005E5DBF" w:rsidRDefault="00A85CF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</w:t>
            </w:r>
            <w:r w:rsidR="003312F8"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E5DBF" w:rsidRDefault="00195C0B" w:rsidP="00B538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3312F8" w:rsidRPr="005E5DBF">
              <w:rPr>
                <w:rFonts w:ascii="Times New Roman" w:hAnsi="Times New Roman"/>
                <w:sz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</w:rPr>
              <w:t xml:space="preserve">ях </w:t>
            </w:r>
            <w:r w:rsidR="003312F8" w:rsidRPr="005E5DBF">
              <w:rPr>
                <w:rFonts w:ascii="Times New Roman" w:hAnsi="Times New Roman"/>
                <w:sz w:val="24"/>
              </w:rPr>
              <w:t>«П</w:t>
            </w:r>
            <w:r>
              <w:rPr>
                <w:rFonts w:ascii="Times New Roman" w:hAnsi="Times New Roman"/>
                <w:sz w:val="24"/>
              </w:rPr>
              <w:t>оздравь</w:t>
            </w:r>
            <w:r w:rsidR="00B62EE1" w:rsidRPr="005E5DB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ветерана</w:t>
            </w:r>
            <w:r w:rsidR="003312F8" w:rsidRPr="005E5DBF">
              <w:rPr>
                <w:rFonts w:ascii="Times New Roman" w:hAnsi="Times New Roman"/>
                <w:sz w:val="24"/>
              </w:rPr>
              <w:t>»,</w:t>
            </w:r>
            <w:r w:rsidR="00B62EE1" w:rsidRPr="005E5DBF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E5DBF">
              <w:rPr>
                <w:rFonts w:ascii="Times New Roman" w:hAnsi="Times New Roman"/>
                <w:sz w:val="24"/>
              </w:rPr>
              <w:t xml:space="preserve"> «Открытка ветерану</w:t>
            </w:r>
            <w:r w:rsidR="0077473E" w:rsidRPr="005E5DBF">
              <w:rPr>
                <w:rFonts w:ascii="Times New Roman" w:hAnsi="Times New Roman"/>
                <w:sz w:val="24"/>
              </w:rPr>
              <w:t>», «Окна Победы»</w:t>
            </w:r>
            <w:r w:rsidR="00B62EE1" w:rsidRPr="005E5DB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«Стихи Победы», «Белые журавли»</w:t>
            </w:r>
            <w:r w:rsidR="00B538EB">
              <w:rPr>
                <w:rFonts w:ascii="Times New Roman" w:hAnsi="Times New Roman"/>
                <w:sz w:val="24"/>
              </w:rPr>
              <w:t>, Красная гвоздика».</w:t>
            </w:r>
          </w:p>
        </w:tc>
        <w:tc>
          <w:tcPr>
            <w:tcW w:w="2409" w:type="dxa"/>
          </w:tcPr>
          <w:p w:rsidR="003312F8" w:rsidRPr="005E5DBF" w:rsidRDefault="00185D78" w:rsidP="00DF61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r w:rsidR="000A6100" w:rsidRPr="005E5DBF">
              <w:rPr>
                <w:rFonts w:ascii="Times New Roman" w:hAnsi="Times New Roman"/>
                <w:sz w:val="24"/>
              </w:rPr>
              <w:t xml:space="preserve"> </w:t>
            </w:r>
            <w:r w:rsidR="0077473E" w:rsidRPr="005E5DBF">
              <w:rPr>
                <w:rFonts w:ascii="Times New Roman" w:hAnsi="Times New Roman"/>
                <w:sz w:val="24"/>
              </w:rPr>
              <w:t xml:space="preserve"> </w:t>
            </w:r>
            <w:r w:rsidR="003312F8" w:rsidRPr="005E5DBF">
              <w:rPr>
                <w:rFonts w:ascii="Times New Roman" w:hAnsi="Times New Roman"/>
                <w:sz w:val="24"/>
              </w:rPr>
              <w:t>202</w:t>
            </w:r>
            <w:r w:rsidR="00DF6126">
              <w:rPr>
                <w:rFonts w:ascii="Times New Roman" w:hAnsi="Times New Roman"/>
                <w:sz w:val="24"/>
              </w:rPr>
              <w:t>3</w:t>
            </w:r>
            <w:r w:rsidR="003312F8"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5E5DBF" w:rsidRDefault="003312F8" w:rsidP="003312F8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="0077473E" w:rsidRPr="005E5DBF">
              <w:rPr>
                <w:rFonts w:ascii="Times New Roman" w:hAnsi="Times New Roman"/>
                <w:sz w:val="24"/>
              </w:rPr>
              <w:t xml:space="preserve"> и управление культуры и спорта </w:t>
            </w:r>
            <w:r w:rsidRPr="005E5DBF">
              <w:rPr>
                <w:rFonts w:ascii="Times New Roman" w:hAnsi="Times New Roman"/>
                <w:sz w:val="24"/>
              </w:rPr>
              <w:t>администра</w:t>
            </w:r>
            <w:r w:rsidR="008E01F8" w:rsidRPr="005E5DBF">
              <w:rPr>
                <w:rFonts w:ascii="Times New Roman" w:hAnsi="Times New Roman"/>
                <w:sz w:val="24"/>
              </w:rPr>
              <w:t>ции</w:t>
            </w:r>
            <w:r w:rsidRPr="005E5DBF">
              <w:rPr>
                <w:rFonts w:ascii="Times New Roman" w:hAnsi="Times New Roman"/>
                <w:sz w:val="24"/>
              </w:rPr>
              <w:t>;</w:t>
            </w:r>
          </w:p>
          <w:p w:rsidR="003312F8" w:rsidRPr="005E5DBF" w:rsidRDefault="003312F8" w:rsidP="00B054E0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Совет ветеранов (по согласованию), руководители</w:t>
            </w:r>
            <w:r w:rsidR="0077473E" w:rsidRPr="005E5DBF">
              <w:rPr>
                <w:rFonts w:ascii="Times New Roman" w:hAnsi="Times New Roman"/>
                <w:sz w:val="24"/>
              </w:rPr>
              <w:t xml:space="preserve"> администраций городских</w:t>
            </w:r>
            <w:r w:rsidRPr="005E5DBF">
              <w:rPr>
                <w:rFonts w:ascii="Times New Roman" w:hAnsi="Times New Roman"/>
                <w:sz w:val="24"/>
              </w:rPr>
              <w:t xml:space="preserve"> и главы  сельских поселений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района (далее по тексту – </w:t>
            </w:r>
            <w:r w:rsidR="00B054E0" w:rsidRPr="005E5DBF">
              <w:rPr>
                <w:rFonts w:ascii="Times New Roman" w:hAnsi="Times New Roman"/>
                <w:sz w:val="24"/>
              </w:rPr>
              <w:t>администрации</w:t>
            </w:r>
            <w:r w:rsidRPr="005E5DBF">
              <w:rPr>
                <w:rFonts w:ascii="Times New Roman" w:hAnsi="Times New Roman"/>
                <w:sz w:val="24"/>
              </w:rPr>
              <w:t xml:space="preserve"> поселений, по согласованию), ГБУ РК «ЦСЗН по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району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9F2721">
            <w:pPr>
              <w:rPr>
                <w:rFonts w:ascii="Times New Roman" w:hAnsi="Times New Roman"/>
                <w:sz w:val="24"/>
              </w:rPr>
            </w:pPr>
          </w:p>
        </w:tc>
      </w:tr>
      <w:tr w:rsidR="00B538EB" w:rsidRPr="00B538EB" w:rsidTr="00B538EB">
        <w:tc>
          <w:tcPr>
            <w:tcW w:w="567" w:type="dxa"/>
          </w:tcPr>
          <w:p w:rsidR="00B538EB" w:rsidRPr="00B538EB" w:rsidRDefault="00B538EB" w:rsidP="000E4884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538E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B538EB" w:rsidRPr="00B538EB" w:rsidRDefault="00B538EB" w:rsidP="000E4884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во Всероссийской акции «Георгиевская  ленточка»</w:t>
            </w:r>
          </w:p>
        </w:tc>
        <w:tc>
          <w:tcPr>
            <w:tcW w:w="2409" w:type="dxa"/>
          </w:tcPr>
          <w:p w:rsidR="00B538EB" w:rsidRPr="00B538EB" w:rsidRDefault="00B538EB" w:rsidP="00B538E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3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</w:tcPr>
          <w:p w:rsidR="00B538EB" w:rsidRPr="00B538EB" w:rsidRDefault="00B538EB" w:rsidP="000E4884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Администрация, Совет ветеранов (по согласованию), администрации поселений (по согласованию), руководители предприятий и учреждений района (по </w:t>
            </w:r>
            <w:r w:rsidRPr="00B538EB">
              <w:rPr>
                <w:rFonts w:ascii="Times New Roman" w:hAnsi="Times New Roman"/>
                <w:sz w:val="24"/>
              </w:rPr>
              <w:lastRenderedPageBreak/>
              <w:t>согласованию)</w:t>
            </w:r>
          </w:p>
        </w:tc>
        <w:tc>
          <w:tcPr>
            <w:tcW w:w="1701" w:type="dxa"/>
          </w:tcPr>
          <w:p w:rsidR="00B538EB" w:rsidRPr="00B538EB" w:rsidRDefault="00B538EB" w:rsidP="000E488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20330E" w:rsidTr="00B538EB">
        <w:tc>
          <w:tcPr>
            <w:tcW w:w="567" w:type="dxa"/>
          </w:tcPr>
          <w:p w:rsidR="003312F8" w:rsidRPr="00185D78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5</w:t>
            </w:r>
            <w:r w:rsidR="003312F8" w:rsidRPr="00185D78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185D78" w:rsidRDefault="003312F8" w:rsidP="00185D7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185D78">
              <w:rPr>
                <w:rFonts w:ascii="Times New Roman" w:hAnsi="Times New Roman"/>
                <w:sz w:val="24"/>
              </w:rPr>
              <w:t>Проведение субботников на прилегающих территориях</w:t>
            </w:r>
            <w:r w:rsidR="00510615" w:rsidRPr="00185D78">
              <w:rPr>
                <w:rFonts w:ascii="Times New Roman" w:hAnsi="Times New Roman"/>
                <w:sz w:val="24"/>
              </w:rPr>
              <w:t>, в том числе благоустройство около памятников боевой славы</w:t>
            </w:r>
            <w:r w:rsidR="005B46CD" w:rsidRPr="00185D78">
              <w:rPr>
                <w:rFonts w:ascii="Times New Roman" w:hAnsi="Times New Roman"/>
                <w:sz w:val="24"/>
              </w:rPr>
              <w:t>, о</w:t>
            </w:r>
            <w:r w:rsidR="005B46CD" w:rsidRPr="00185D78">
              <w:rPr>
                <w:rFonts w:ascii="Times New Roman" w:hAnsi="Times New Roman"/>
                <w:bCs/>
                <w:sz w:val="24"/>
              </w:rPr>
              <w:t xml:space="preserve">рганизация трудовых десантов по уборке территорий вокруг образовательных организаций </w:t>
            </w:r>
          </w:p>
        </w:tc>
        <w:tc>
          <w:tcPr>
            <w:tcW w:w="2409" w:type="dxa"/>
          </w:tcPr>
          <w:p w:rsidR="003312F8" w:rsidRPr="00185D78" w:rsidRDefault="008E01F8" w:rsidP="0055136D">
            <w:pPr>
              <w:jc w:val="center"/>
              <w:rPr>
                <w:rFonts w:ascii="Times New Roman" w:hAnsi="Times New Roman"/>
                <w:sz w:val="24"/>
              </w:rPr>
            </w:pPr>
            <w:r w:rsidRPr="00185D78">
              <w:rPr>
                <w:rFonts w:ascii="Times New Roman" w:hAnsi="Times New Roman"/>
                <w:sz w:val="24"/>
              </w:rPr>
              <w:t>Апрель</w:t>
            </w:r>
            <w:r w:rsidR="001275D1" w:rsidRPr="00185D78">
              <w:rPr>
                <w:rFonts w:ascii="Times New Roman" w:hAnsi="Times New Roman"/>
                <w:sz w:val="24"/>
              </w:rPr>
              <w:t xml:space="preserve"> </w:t>
            </w:r>
            <w:r w:rsidRPr="00185D78">
              <w:rPr>
                <w:rFonts w:ascii="Times New Roman" w:hAnsi="Times New Roman"/>
                <w:sz w:val="24"/>
              </w:rPr>
              <w:t>-</w:t>
            </w:r>
            <w:r w:rsidR="00A94CA8" w:rsidRPr="00185D78">
              <w:rPr>
                <w:rFonts w:ascii="Times New Roman" w:hAnsi="Times New Roman"/>
                <w:sz w:val="24"/>
              </w:rPr>
              <w:t xml:space="preserve"> май </w:t>
            </w:r>
            <w:r w:rsidR="003312F8" w:rsidRPr="00185D78">
              <w:rPr>
                <w:rFonts w:ascii="Times New Roman" w:hAnsi="Times New Roman"/>
                <w:sz w:val="24"/>
              </w:rPr>
              <w:t xml:space="preserve"> 202</w:t>
            </w:r>
            <w:r w:rsidR="00185D78">
              <w:rPr>
                <w:rFonts w:ascii="Times New Roman" w:hAnsi="Times New Roman"/>
                <w:sz w:val="24"/>
              </w:rPr>
              <w:t>3</w:t>
            </w:r>
            <w:r w:rsidR="003312F8" w:rsidRPr="00185D78">
              <w:rPr>
                <w:rFonts w:ascii="Times New Roman" w:hAnsi="Times New Roman"/>
                <w:sz w:val="24"/>
              </w:rPr>
              <w:t xml:space="preserve"> г.</w:t>
            </w:r>
          </w:p>
          <w:p w:rsidR="003312F8" w:rsidRPr="00185D78" w:rsidRDefault="003312F8" w:rsidP="005513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3312F8" w:rsidRPr="00185D78" w:rsidRDefault="003312F8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185D78">
              <w:rPr>
                <w:rFonts w:ascii="Times New Roman" w:hAnsi="Times New Roman"/>
                <w:sz w:val="24"/>
              </w:rPr>
              <w:t>Администрация</w:t>
            </w:r>
            <w:r w:rsidR="008E01F8" w:rsidRPr="00185D78">
              <w:rPr>
                <w:rFonts w:ascii="Times New Roman" w:hAnsi="Times New Roman"/>
                <w:sz w:val="24"/>
              </w:rPr>
              <w:t xml:space="preserve">, </w:t>
            </w:r>
            <w:r w:rsidR="004320CB" w:rsidRPr="00185D78">
              <w:rPr>
                <w:rFonts w:ascii="Times New Roman" w:hAnsi="Times New Roman"/>
                <w:sz w:val="24"/>
              </w:rPr>
              <w:t>администрации</w:t>
            </w:r>
            <w:r w:rsidRPr="00185D78">
              <w:rPr>
                <w:rFonts w:ascii="Times New Roman" w:hAnsi="Times New Roman"/>
                <w:sz w:val="24"/>
              </w:rPr>
              <w:t xml:space="preserve"> поселений (по согласованию), руководители предприятий и учреждений района (по согласованию), Совет ветеранов (по согласованию) </w:t>
            </w:r>
          </w:p>
        </w:tc>
        <w:tc>
          <w:tcPr>
            <w:tcW w:w="1701" w:type="dxa"/>
          </w:tcPr>
          <w:p w:rsidR="003312F8" w:rsidRPr="009B4EFD" w:rsidRDefault="003312F8" w:rsidP="00B06AD9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20330E" w:rsidTr="00B538EB">
        <w:tc>
          <w:tcPr>
            <w:tcW w:w="567" w:type="dxa"/>
          </w:tcPr>
          <w:p w:rsidR="003312F8" w:rsidRPr="00B538EB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538E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="004320CB" w:rsidRPr="00B538EB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B538EB" w:rsidRDefault="003312F8" w:rsidP="0055136D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Публикации о ветеранах Великой Отечественной войны в районной  газете «</w:t>
            </w:r>
            <w:proofErr w:type="spellStart"/>
            <w:r w:rsidRPr="00B538EB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Pr="00B538EB">
              <w:rPr>
                <w:rFonts w:ascii="Times New Roman" w:hAnsi="Times New Roman"/>
                <w:sz w:val="24"/>
              </w:rPr>
              <w:t xml:space="preserve"> вести»</w:t>
            </w:r>
            <w:r w:rsidR="004320CB" w:rsidRPr="00B538EB">
              <w:rPr>
                <w:rFonts w:ascii="Times New Roman" w:hAnsi="Times New Roman"/>
                <w:sz w:val="24"/>
              </w:rPr>
              <w:t>, на оф</w:t>
            </w:r>
            <w:r w:rsidR="008E01F8" w:rsidRPr="00B538EB">
              <w:rPr>
                <w:rFonts w:ascii="Times New Roman" w:hAnsi="Times New Roman"/>
                <w:sz w:val="24"/>
              </w:rPr>
              <w:t xml:space="preserve">ициальном сайте муниципального района «Княжпогостский», на Интернет-ресурсах муниципальных учреждениях культуры, спорта и образования </w:t>
            </w:r>
          </w:p>
        </w:tc>
        <w:tc>
          <w:tcPr>
            <w:tcW w:w="2409" w:type="dxa"/>
          </w:tcPr>
          <w:p w:rsidR="003312F8" w:rsidRPr="00B538EB" w:rsidRDefault="008E01F8" w:rsidP="00AF73A0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Март-июнь</w:t>
            </w:r>
            <w:r w:rsidR="003312F8" w:rsidRPr="00B538EB">
              <w:rPr>
                <w:rFonts w:ascii="Times New Roman" w:hAnsi="Times New Roman"/>
                <w:sz w:val="24"/>
              </w:rPr>
              <w:t xml:space="preserve"> 202</w:t>
            </w:r>
            <w:r w:rsidR="00AF73A0">
              <w:rPr>
                <w:rFonts w:ascii="Times New Roman" w:hAnsi="Times New Roman"/>
                <w:sz w:val="24"/>
              </w:rPr>
              <w:t>3</w:t>
            </w:r>
            <w:r w:rsidR="003312F8" w:rsidRPr="00B538E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B538EB" w:rsidRDefault="0020330E" w:rsidP="004320CB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Р</w:t>
            </w:r>
            <w:r w:rsidR="003312F8" w:rsidRPr="00B538EB">
              <w:rPr>
                <w:rFonts w:ascii="Times New Roman" w:hAnsi="Times New Roman"/>
                <w:sz w:val="24"/>
              </w:rPr>
              <w:t>едакция газеты «</w:t>
            </w:r>
            <w:proofErr w:type="spellStart"/>
            <w:r w:rsidR="003312F8" w:rsidRPr="00B538EB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="003312F8" w:rsidRPr="00B538EB">
              <w:rPr>
                <w:rFonts w:ascii="Times New Roman" w:hAnsi="Times New Roman"/>
                <w:sz w:val="24"/>
              </w:rPr>
              <w:t xml:space="preserve"> вести (по согласованию)</w:t>
            </w:r>
            <w:r w:rsidR="008E01F8" w:rsidRPr="00B538EB">
              <w:rPr>
                <w:rFonts w:ascii="Times New Roman" w:hAnsi="Times New Roman"/>
                <w:sz w:val="24"/>
              </w:rPr>
              <w:t xml:space="preserve">, </w:t>
            </w:r>
            <w:r w:rsidR="004320CB" w:rsidRPr="00B538EB">
              <w:rPr>
                <w:rFonts w:ascii="Times New Roman" w:hAnsi="Times New Roman"/>
                <w:sz w:val="24"/>
              </w:rPr>
              <w:t>отдел по вопросам местного самоуправления</w:t>
            </w:r>
            <w:r w:rsidRPr="00B538EB">
              <w:rPr>
                <w:rFonts w:ascii="Times New Roman" w:hAnsi="Times New Roman"/>
                <w:sz w:val="24"/>
              </w:rPr>
              <w:t xml:space="preserve"> администрации</w:t>
            </w:r>
            <w:r w:rsidR="008E01F8" w:rsidRPr="00B538EB">
              <w:rPr>
                <w:rFonts w:ascii="Times New Roman" w:hAnsi="Times New Roman"/>
                <w:sz w:val="24"/>
              </w:rPr>
              <w:t>, управление образования, управление культуры и спорта администрации</w:t>
            </w:r>
            <w:r w:rsidRPr="00B538EB">
              <w:rPr>
                <w:rFonts w:ascii="Times New Roman" w:hAnsi="Times New Roman"/>
                <w:sz w:val="24"/>
              </w:rPr>
              <w:t>, Совет ветеранов (по согласованию)</w:t>
            </w:r>
            <w:r w:rsidR="008E01F8" w:rsidRPr="00B538E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312F8" w:rsidRPr="005E5DBF" w:rsidRDefault="003312F8" w:rsidP="0055136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20330E" w:rsidTr="00B538EB">
        <w:tc>
          <w:tcPr>
            <w:tcW w:w="567" w:type="dxa"/>
          </w:tcPr>
          <w:p w:rsidR="003312F8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="004320CB"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9B4EFD" w:rsidRDefault="005E7549" w:rsidP="005E7549">
            <w:pPr>
              <w:pStyle w:val="a3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  <w:r w:rsidR="0020330E" w:rsidRPr="009B4EFD">
              <w:rPr>
                <w:rFonts w:ascii="Times New Roman" w:hAnsi="Times New Roman"/>
                <w:sz w:val="24"/>
              </w:rPr>
              <w:t xml:space="preserve"> </w:t>
            </w:r>
            <w:r w:rsidR="003312F8" w:rsidRPr="009B4EFD">
              <w:rPr>
                <w:rFonts w:ascii="Times New Roman" w:hAnsi="Times New Roman"/>
                <w:sz w:val="24"/>
              </w:rPr>
              <w:t xml:space="preserve"> «Прямой линии» в </w:t>
            </w:r>
            <w:r>
              <w:rPr>
                <w:rFonts w:ascii="Times New Roman" w:hAnsi="Times New Roman"/>
                <w:sz w:val="24"/>
              </w:rPr>
              <w:t xml:space="preserve">Филиале Общественной приемной Главы Республики Коми по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по вопросам получения мер социальной поддержки </w:t>
            </w:r>
            <w:r w:rsidR="004320CB" w:rsidRPr="009B4EFD">
              <w:rPr>
                <w:rFonts w:ascii="Times New Roman" w:hAnsi="Times New Roman"/>
                <w:sz w:val="24"/>
              </w:rPr>
              <w:t xml:space="preserve">лиц, приравненных к </w:t>
            </w:r>
            <w:r w:rsidR="003312F8" w:rsidRPr="009B4EFD">
              <w:rPr>
                <w:rFonts w:ascii="Times New Roman" w:hAnsi="Times New Roman"/>
                <w:sz w:val="24"/>
              </w:rPr>
              <w:t>ветеран</w:t>
            </w:r>
            <w:r w:rsidR="004320CB" w:rsidRPr="009B4EFD">
              <w:rPr>
                <w:rFonts w:ascii="Times New Roman" w:hAnsi="Times New Roman"/>
                <w:sz w:val="24"/>
              </w:rPr>
              <w:t>ам</w:t>
            </w:r>
            <w:r w:rsidR="003312F8" w:rsidRPr="009B4EFD">
              <w:rPr>
                <w:rFonts w:ascii="Times New Roman" w:hAnsi="Times New Roman"/>
                <w:sz w:val="24"/>
              </w:rPr>
              <w:t xml:space="preserve"> Великой Отечественной войны</w:t>
            </w:r>
            <w:r w:rsidR="004320CB" w:rsidRPr="009B4EFD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3312F8" w:rsidRPr="009B4EFD" w:rsidRDefault="003312F8" w:rsidP="00AF73A0">
            <w:pPr>
              <w:pStyle w:val="a3"/>
              <w:snapToGrid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9B4EFD">
              <w:rPr>
                <w:rFonts w:ascii="Times New Roman" w:hAnsi="Times New Roman"/>
                <w:sz w:val="24"/>
              </w:rPr>
              <w:t>Май 202</w:t>
            </w:r>
            <w:r w:rsidR="00AF73A0">
              <w:rPr>
                <w:rFonts w:ascii="Times New Roman" w:hAnsi="Times New Roman"/>
                <w:sz w:val="24"/>
              </w:rPr>
              <w:t>3</w:t>
            </w:r>
            <w:r w:rsidRPr="009B4EF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5E5DBF" w:rsidRDefault="003312F8" w:rsidP="005E7549">
            <w:pPr>
              <w:snapToGrid w:val="0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 </w:t>
            </w:r>
            <w:r w:rsidR="005E7549">
              <w:rPr>
                <w:rFonts w:ascii="Times New Roman" w:hAnsi="Times New Roman"/>
                <w:sz w:val="24"/>
              </w:rPr>
              <w:t xml:space="preserve">ТЦСЗН </w:t>
            </w:r>
            <w:r w:rsidRPr="005E5DBF">
              <w:rPr>
                <w:rFonts w:ascii="Times New Roman" w:hAnsi="Times New Roman"/>
                <w:sz w:val="24"/>
              </w:rPr>
              <w:t xml:space="preserve">ГБУ РК «ЦСЗН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района» (по согласованию),  </w:t>
            </w:r>
            <w:r w:rsidR="00B538EB">
              <w:rPr>
                <w:rFonts w:ascii="Times New Roman" w:hAnsi="Times New Roman"/>
                <w:sz w:val="24"/>
              </w:rPr>
              <w:t>ГБУЗ РК «</w:t>
            </w:r>
            <w:proofErr w:type="spellStart"/>
            <w:r w:rsidR="00B538EB">
              <w:rPr>
                <w:rFonts w:ascii="Times New Roman" w:hAnsi="Times New Roman"/>
                <w:sz w:val="24"/>
              </w:rPr>
              <w:t>Княжпогостская</w:t>
            </w:r>
            <w:proofErr w:type="spellEnd"/>
            <w:r w:rsidR="00B538EB">
              <w:rPr>
                <w:rFonts w:ascii="Times New Roman" w:hAnsi="Times New Roman"/>
                <w:sz w:val="24"/>
              </w:rPr>
              <w:t xml:space="preserve"> ЦРБ» (по согласованию), </w:t>
            </w:r>
            <w:r w:rsidRPr="005E5DBF">
              <w:rPr>
                <w:rFonts w:ascii="Times New Roman" w:hAnsi="Times New Roman"/>
                <w:sz w:val="24"/>
              </w:rPr>
              <w:t xml:space="preserve">Служба общественной приёмной Главы Республики Коми по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району (по </w:t>
            </w:r>
            <w:r w:rsidRPr="005E5DBF">
              <w:rPr>
                <w:rFonts w:ascii="Times New Roman" w:hAnsi="Times New Roman"/>
                <w:sz w:val="24"/>
              </w:rPr>
              <w:lastRenderedPageBreak/>
              <w:t>согласованию)</w:t>
            </w:r>
          </w:p>
        </w:tc>
        <w:tc>
          <w:tcPr>
            <w:tcW w:w="1701" w:type="dxa"/>
          </w:tcPr>
          <w:p w:rsidR="003312F8" w:rsidRPr="005E5DBF" w:rsidRDefault="003312F8" w:rsidP="00D46E6C">
            <w:pPr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20330E" w:rsidTr="00B538EB">
        <w:tc>
          <w:tcPr>
            <w:tcW w:w="567" w:type="dxa"/>
          </w:tcPr>
          <w:p w:rsidR="003312F8" w:rsidRPr="00185D78" w:rsidRDefault="00B538EB" w:rsidP="004320C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7938" w:type="dxa"/>
          </w:tcPr>
          <w:p w:rsidR="003312F8" w:rsidRPr="00185D78" w:rsidRDefault="003312F8" w:rsidP="003C295A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185D78">
              <w:rPr>
                <w:rFonts w:ascii="Times New Roman" w:hAnsi="Times New Roman"/>
                <w:kern w:val="20"/>
                <w:sz w:val="24"/>
              </w:rPr>
              <w:t>Проведение благотворительного марафона «Мы – наследники Великой Победы»</w:t>
            </w:r>
          </w:p>
        </w:tc>
        <w:tc>
          <w:tcPr>
            <w:tcW w:w="2409" w:type="dxa"/>
          </w:tcPr>
          <w:p w:rsidR="003312F8" w:rsidRPr="00185D78" w:rsidRDefault="00E57BC9" w:rsidP="00185D78">
            <w:pPr>
              <w:pStyle w:val="a3"/>
              <w:ind w:right="40" w:firstLine="34"/>
              <w:jc w:val="center"/>
              <w:rPr>
                <w:rFonts w:ascii="Times New Roman" w:hAnsi="Times New Roman"/>
                <w:kern w:val="20"/>
                <w:sz w:val="24"/>
              </w:rPr>
            </w:pPr>
            <w:r w:rsidRPr="00185D78">
              <w:rPr>
                <w:rFonts w:ascii="Times New Roman" w:hAnsi="Times New Roman"/>
                <w:kern w:val="20"/>
                <w:sz w:val="24"/>
              </w:rPr>
              <w:t>Апрель-май 202</w:t>
            </w:r>
            <w:r w:rsidR="00185D78">
              <w:rPr>
                <w:rFonts w:ascii="Times New Roman" w:hAnsi="Times New Roman"/>
                <w:kern w:val="20"/>
                <w:sz w:val="24"/>
              </w:rPr>
              <w:t>3</w:t>
            </w:r>
            <w:r w:rsidRPr="00185D78">
              <w:rPr>
                <w:rFonts w:ascii="Times New Roman" w:hAnsi="Times New Roman"/>
                <w:kern w:val="20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185D78" w:rsidRDefault="002E7AD7" w:rsidP="003312F8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185D78">
              <w:rPr>
                <w:rFonts w:ascii="Times New Roman" w:hAnsi="Times New Roman"/>
                <w:sz w:val="24"/>
              </w:rPr>
              <w:t xml:space="preserve">Рабочая группа по проведению на территории </w:t>
            </w:r>
            <w:proofErr w:type="spellStart"/>
            <w:r w:rsidRPr="00185D78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185D78">
              <w:rPr>
                <w:rFonts w:ascii="Times New Roman" w:hAnsi="Times New Roman"/>
                <w:sz w:val="24"/>
              </w:rPr>
              <w:t xml:space="preserve"> района благотворительного марафона, посвященного Победе в Великой Отечественной войне «Мы - наследники Великой Победы»</w:t>
            </w:r>
          </w:p>
        </w:tc>
        <w:tc>
          <w:tcPr>
            <w:tcW w:w="1701" w:type="dxa"/>
          </w:tcPr>
          <w:p w:rsidR="003312F8" w:rsidRPr="009B4EFD" w:rsidRDefault="003312F8" w:rsidP="003C295A">
            <w:pPr>
              <w:pStyle w:val="a3"/>
              <w:ind w:right="40" w:firstLine="0"/>
              <w:rPr>
                <w:rFonts w:ascii="Times New Roman" w:hAnsi="Times New Roman"/>
                <w:color w:val="FF0000"/>
                <w:kern w:val="20"/>
                <w:sz w:val="24"/>
              </w:rPr>
            </w:pPr>
          </w:p>
        </w:tc>
      </w:tr>
      <w:tr w:rsidR="003312F8" w:rsidRPr="00393758" w:rsidTr="00B538EB">
        <w:tc>
          <w:tcPr>
            <w:tcW w:w="567" w:type="dxa"/>
          </w:tcPr>
          <w:p w:rsidR="003312F8" w:rsidRPr="005E5DBF" w:rsidRDefault="00B538EB" w:rsidP="0014374C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9.</w:t>
            </w:r>
          </w:p>
        </w:tc>
        <w:tc>
          <w:tcPr>
            <w:tcW w:w="7938" w:type="dxa"/>
          </w:tcPr>
          <w:p w:rsidR="003312F8" w:rsidRPr="00B538EB" w:rsidRDefault="003312F8" w:rsidP="004320CB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Организация </w:t>
            </w:r>
            <w:r w:rsidR="002E7AD7" w:rsidRPr="00B538EB">
              <w:rPr>
                <w:rFonts w:ascii="Times New Roman" w:hAnsi="Times New Roman"/>
                <w:sz w:val="24"/>
              </w:rPr>
              <w:t xml:space="preserve">«месячника внимания» к </w:t>
            </w:r>
            <w:r w:rsidR="004320CB" w:rsidRPr="00B538EB">
              <w:rPr>
                <w:rFonts w:ascii="Times New Roman" w:hAnsi="Times New Roman"/>
                <w:sz w:val="24"/>
              </w:rPr>
              <w:t xml:space="preserve">лицам, приравненным к </w:t>
            </w:r>
            <w:r w:rsidR="002E7AD7" w:rsidRPr="00B538EB">
              <w:rPr>
                <w:rFonts w:ascii="Times New Roman" w:hAnsi="Times New Roman"/>
                <w:sz w:val="24"/>
              </w:rPr>
              <w:t xml:space="preserve">ветеранам </w:t>
            </w:r>
            <w:r w:rsidRPr="00B538EB">
              <w:rPr>
                <w:rFonts w:ascii="Times New Roman" w:hAnsi="Times New Roman"/>
                <w:sz w:val="24"/>
              </w:rPr>
              <w:t xml:space="preserve"> Великой Отечественной войны</w:t>
            </w:r>
            <w:r w:rsidR="004320CB" w:rsidRPr="00B538EB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3312F8" w:rsidRPr="00B538EB" w:rsidRDefault="002E7AD7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Апрель-май</w:t>
            </w:r>
          </w:p>
          <w:p w:rsidR="003312F8" w:rsidRPr="00B538EB" w:rsidRDefault="002E7AD7" w:rsidP="00B538EB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 202</w:t>
            </w:r>
            <w:r w:rsidR="00B538EB" w:rsidRPr="00B538EB">
              <w:rPr>
                <w:rFonts w:ascii="Times New Roman" w:hAnsi="Times New Roman"/>
                <w:sz w:val="24"/>
              </w:rPr>
              <w:t>3</w:t>
            </w:r>
            <w:r w:rsidR="003312F8" w:rsidRPr="00B538E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B538EB" w:rsidRDefault="003312F8" w:rsidP="003312F8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 ГБУЗ РК «КЦРБ» (по согласованию)</w:t>
            </w:r>
          </w:p>
        </w:tc>
        <w:tc>
          <w:tcPr>
            <w:tcW w:w="1701" w:type="dxa"/>
          </w:tcPr>
          <w:p w:rsidR="003312F8" w:rsidRPr="009B4EFD" w:rsidRDefault="003312F8" w:rsidP="00D46E6C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20330E" w:rsidTr="00B538EB">
        <w:trPr>
          <w:trHeight w:val="706"/>
        </w:trPr>
        <w:tc>
          <w:tcPr>
            <w:tcW w:w="567" w:type="dxa"/>
          </w:tcPr>
          <w:p w:rsidR="003312F8" w:rsidRPr="005E5DBF" w:rsidRDefault="001275D1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538EB">
              <w:rPr>
                <w:rFonts w:ascii="Times New Roman" w:eastAsia="Calibri" w:hAnsi="Times New Roman"/>
                <w:sz w:val="24"/>
                <w:lang w:eastAsia="en-US"/>
              </w:rPr>
              <w:t>0.</w:t>
            </w:r>
          </w:p>
        </w:tc>
        <w:tc>
          <w:tcPr>
            <w:tcW w:w="7938" w:type="dxa"/>
          </w:tcPr>
          <w:p w:rsidR="003312F8" w:rsidRPr="00B538EB" w:rsidRDefault="00087DAA" w:rsidP="0014374C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38EB">
              <w:rPr>
                <w:sz w:val="24"/>
                <w:szCs w:val="24"/>
              </w:rPr>
              <w:t xml:space="preserve">Проведение комплексного медицинского обслуживания </w:t>
            </w:r>
            <w:r w:rsidR="004320CB" w:rsidRPr="00B538EB">
              <w:rPr>
                <w:sz w:val="24"/>
                <w:szCs w:val="24"/>
              </w:rPr>
              <w:t xml:space="preserve">лиц, приравненных к </w:t>
            </w:r>
            <w:r w:rsidRPr="00B538EB">
              <w:rPr>
                <w:sz w:val="24"/>
                <w:szCs w:val="24"/>
              </w:rPr>
              <w:t>ветеран</w:t>
            </w:r>
            <w:r w:rsidR="004320CB" w:rsidRPr="00B538EB">
              <w:rPr>
                <w:sz w:val="24"/>
                <w:szCs w:val="24"/>
              </w:rPr>
              <w:t>ам</w:t>
            </w:r>
            <w:r w:rsidRPr="00B538EB">
              <w:rPr>
                <w:sz w:val="24"/>
                <w:szCs w:val="24"/>
              </w:rPr>
              <w:t xml:space="preserve"> Великой Отечественной войны</w:t>
            </w:r>
            <w:r w:rsidR="004320CB" w:rsidRPr="00B538EB">
              <w:rPr>
                <w:sz w:val="24"/>
                <w:szCs w:val="24"/>
              </w:rPr>
              <w:t xml:space="preserve"> 1941-1945</w:t>
            </w:r>
            <w:r w:rsidR="0014374C" w:rsidRPr="00B538EB">
              <w:rPr>
                <w:sz w:val="24"/>
                <w:szCs w:val="24"/>
              </w:rPr>
              <w:t xml:space="preserve"> </w:t>
            </w:r>
            <w:r w:rsidR="004320CB" w:rsidRPr="00B538EB">
              <w:rPr>
                <w:sz w:val="24"/>
                <w:szCs w:val="24"/>
              </w:rPr>
              <w:t xml:space="preserve">гг. </w:t>
            </w:r>
          </w:p>
        </w:tc>
        <w:tc>
          <w:tcPr>
            <w:tcW w:w="2409" w:type="dxa"/>
          </w:tcPr>
          <w:p w:rsidR="003312F8" w:rsidRPr="00B538EB" w:rsidRDefault="00087D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3312F8" w:rsidRPr="00B538EB" w:rsidRDefault="003312F8" w:rsidP="003312F8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ГБУЗ РК «КЦРБ»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35BD4" w:rsidRPr="0020330E" w:rsidTr="00B538EB">
        <w:tc>
          <w:tcPr>
            <w:tcW w:w="567" w:type="dxa"/>
          </w:tcPr>
          <w:p w:rsidR="00035BD4" w:rsidRPr="005E5DBF" w:rsidRDefault="001275D1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538EB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035BD4" w:rsidRPr="00B538EB" w:rsidRDefault="00035BD4" w:rsidP="00B538E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38EB">
              <w:rPr>
                <w:sz w:val="24"/>
                <w:szCs w:val="24"/>
              </w:rPr>
              <w:t xml:space="preserve">Чествование </w:t>
            </w:r>
            <w:r w:rsidR="0014374C" w:rsidRPr="00B538EB">
              <w:rPr>
                <w:sz w:val="24"/>
                <w:szCs w:val="24"/>
              </w:rPr>
              <w:t xml:space="preserve">лиц, приравненных к </w:t>
            </w:r>
            <w:r w:rsidRPr="00B538EB">
              <w:rPr>
                <w:sz w:val="24"/>
                <w:szCs w:val="24"/>
              </w:rPr>
              <w:t>ветеран</w:t>
            </w:r>
            <w:r w:rsidR="0014374C" w:rsidRPr="00B538EB">
              <w:rPr>
                <w:sz w:val="24"/>
                <w:szCs w:val="24"/>
              </w:rPr>
              <w:t>ам</w:t>
            </w:r>
            <w:r w:rsidRPr="00B538EB">
              <w:rPr>
                <w:sz w:val="24"/>
                <w:szCs w:val="24"/>
              </w:rPr>
              <w:t xml:space="preserve"> Великой Отечественной войны</w:t>
            </w:r>
            <w:r w:rsidR="0014374C" w:rsidRPr="00B538EB">
              <w:rPr>
                <w:sz w:val="24"/>
                <w:szCs w:val="24"/>
              </w:rPr>
              <w:t xml:space="preserve"> 1941-1945 гг., </w:t>
            </w:r>
            <w:r w:rsidR="00B538EB" w:rsidRPr="00B538EB">
              <w:rPr>
                <w:sz w:val="24"/>
                <w:szCs w:val="24"/>
              </w:rPr>
              <w:t>ранее работавших в здравоохранении</w:t>
            </w:r>
          </w:p>
        </w:tc>
        <w:tc>
          <w:tcPr>
            <w:tcW w:w="2409" w:type="dxa"/>
          </w:tcPr>
          <w:p w:rsidR="00035BD4" w:rsidRPr="00B538EB" w:rsidRDefault="00B538EB" w:rsidP="00E42CAA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Style w:val="FontStyle33"/>
                <w:sz w:val="24"/>
                <w:szCs w:val="24"/>
              </w:rPr>
              <w:t>май</w:t>
            </w:r>
            <w:r w:rsidR="00035BD4" w:rsidRPr="00B538EB">
              <w:rPr>
                <w:rStyle w:val="FontStyle33"/>
                <w:sz w:val="24"/>
                <w:szCs w:val="24"/>
              </w:rPr>
              <w:t xml:space="preserve"> 202</w:t>
            </w:r>
            <w:r w:rsidRPr="00B538EB">
              <w:rPr>
                <w:rStyle w:val="FontStyle33"/>
                <w:sz w:val="24"/>
                <w:szCs w:val="24"/>
              </w:rPr>
              <w:t>3</w:t>
            </w:r>
            <w:r w:rsidR="00035BD4" w:rsidRPr="00B538EB">
              <w:rPr>
                <w:rStyle w:val="FontStyle33"/>
                <w:sz w:val="24"/>
                <w:szCs w:val="24"/>
              </w:rPr>
              <w:t xml:space="preserve"> г.</w:t>
            </w:r>
          </w:p>
          <w:p w:rsidR="00035BD4" w:rsidRPr="00B538EB" w:rsidRDefault="00035BD4" w:rsidP="00671A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035BD4" w:rsidRPr="00B538EB" w:rsidRDefault="00035BD4" w:rsidP="00B538EB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ГБУЗ РК «КЦРБ» (по согласованию)</w:t>
            </w:r>
          </w:p>
        </w:tc>
        <w:tc>
          <w:tcPr>
            <w:tcW w:w="1701" w:type="dxa"/>
          </w:tcPr>
          <w:p w:rsidR="00035BD4" w:rsidRPr="005E5DBF" w:rsidRDefault="00035BD4" w:rsidP="003504FE">
            <w:pPr>
              <w:rPr>
                <w:rFonts w:ascii="Times New Roman" w:hAnsi="Times New Roman"/>
                <w:sz w:val="24"/>
              </w:rPr>
            </w:pPr>
          </w:p>
        </w:tc>
      </w:tr>
      <w:tr w:rsidR="0020330E" w:rsidRPr="0020330E" w:rsidTr="00B538EB">
        <w:tc>
          <w:tcPr>
            <w:tcW w:w="567" w:type="dxa"/>
          </w:tcPr>
          <w:p w:rsidR="0020330E" w:rsidRPr="005E5DBF" w:rsidRDefault="0020330E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538EB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20330E" w:rsidRPr="00B538EB" w:rsidRDefault="0020330E" w:rsidP="0014374C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38EB">
              <w:rPr>
                <w:sz w:val="24"/>
                <w:szCs w:val="24"/>
              </w:rPr>
              <w:t xml:space="preserve">Оказание медицинской помощи на дому (диагностической, консультативной, лекарственной) маломобильным  лицам, приравненным к ветеранам </w:t>
            </w:r>
            <w:proofErr w:type="spellStart"/>
            <w:r w:rsidRPr="00B538EB">
              <w:rPr>
                <w:sz w:val="24"/>
                <w:szCs w:val="24"/>
              </w:rPr>
              <w:t>ВОв</w:t>
            </w:r>
            <w:proofErr w:type="spellEnd"/>
            <w:r w:rsidRPr="00B538EB"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2409" w:type="dxa"/>
          </w:tcPr>
          <w:p w:rsidR="0020330E" w:rsidRPr="00B538EB" w:rsidRDefault="0020330E" w:rsidP="00B538EB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Апрель-май 202</w:t>
            </w:r>
            <w:r w:rsidR="00B538EB" w:rsidRPr="00B538EB">
              <w:rPr>
                <w:rFonts w:ascii="Times New Roman" w:hAnsi="Times New Roman"/>
                <w:sz w:val="24"/>
              </w:rPr>
              <w:t>3</w:t>
            </w:r>
            <w:r w:rsidRPr="00B538E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20330E" w:rsidRPr="00B538EB" w:rsidRDefault="0020330E" w:rsidP="003312F8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ГБУЗ РК «КЦРБ» (по согласованию)</w:t>
            </w:r>
          </w:p>
        </w:tc>
        <w:tc>
          <w:tcPr>
            <w:tcW w:w="1701" w:type="dxa"/>
            <w:vMerge w:val="restart"/>
          </w:tcPr>
          <w:p w:rsidR="0020330E" w:rsidRPr="005E5DBF" w:rsidRDefault="0020330E" w:rsidP="00E65254">
            <w:pPr>
              <w:rPr>
                <w:rFonts w:ascii="Times New Roman" w:hAnsi="Times New Roman"/>
                <w:sz w:val="24"/>
              </w:rPr>
            </w:pPr>
          </w:p>
        </w:tc>
      </w:tr>
      <w:tr w:rsidR="00E65254" w:rsidRPr="00E65254" w:rsidTr="00B538EB">
        <w:tc>
          <w:tcPr>
            <w:tcW w:w="567" w:type="dxa"/>
          </w:tcPr>
          <w:p w:rsidR="0020330E" w:rsidRPr="005E5DBF" w:rsidRDefault="0020330E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538EB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20330E" w:rsidRPr="00B538EB" w:rsidRDefault="0020330E" w:rsidP="0014374C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38EB">
              <w:rPr>
                <w:sz w:val="24"/>
                <w:szCs w:val="24"/>
              </w:rPr>
              <w:t>Организация личного приёма главного врача ГБУЗ РК «</w:t>
            </w:r>
            <w:proofErr w:type="spellStart"/>
            <w:r w:rsidRPr="00B538EB">
              <w:rPr>
                <w:sz w:val="24"/>
                <w:szCs w:val="24"/>
              </w:rPr>
              <w:t>Княжпогостская</w:t>
            </w:r>
            <w:proofErr w:type="spellEnd"/>
            <w:r w:rsidRPr="00B538EB">
              <w:rPr>
                <w:sz w:val="24"/>
                <w:szCs w:val="24"/>
              </w:rPr>
              <w:t xml:space="preserve"> ЦРБ» лиц, приравненных к ветеранам </w:t>
            </w:r>
            <w:proofErr w:type="spellStart"/>
            <w:r w:rsidRPr="00B538EB">
              <w:rPr>
                <w:sz w:val="24"/>
                <w:szCs w:val="24"/>
              </w:rPr>
              <w:t>ВОв</w:t>
            </w:r>
            <w:proofErr w:type="spellEnd"/>
            <w:r w:rsidRPr="00B538EB">
              <w:rPr>
                <w:sz w:val="24"/>
                <w:szCs w:val="24"/>
              </w:rPr>
              <w:t xml:space="preserve"> 1941-1945 гг., по вопросам медицинского обслуживания</w:t>
            </w:r>
          </w:p>
        </w:tc>
        <w:tc>
          <w:tcPr>
            <w:tcW w:w="2409" w:type="dxa"/>
          </w:tcPr>
          <w:p w:rsidR="0020330E" w:rsidRPr="00B538EB" w:rsidRDefault="0020330E" w:rsidP="00B538EB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Апрель-май 202</w:t>
            </w:r>
            <w:r w:rsidR="00B538EB" w:rsidRPr="00B538EB">
              <w:rPr>
                <w:rFonts w:ascii="Times New Roman" w:hAnsi="Times New Roman"/>
                <w:sz w:val="24"/>
              </w:rPr>
              <w:t>3</w:t>
            </w:r>
            <w:r w:rsidRPr="00B538E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20330E" w:rsidRPr="00B538EB" w:rsidRDefault="0020330E" w:rsidP="003312F8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ГБУЗ РК «КЦРБ» (по согласованию)</w:t>
            </w:r>
          </w:p>
        </w:tc>
        <w:tc>
          <w:tcPr>
            <w:tcW w:w="1701" w:type="dxa"/>
            <w:vMerge/>
          </w:tcPr>
          <w:p w:rsidR="0020330E" w:rsidRPr="005E5DBF" w:rsidRDefault="0020330E" w:rsidP="0014374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E65254" w:rsidTr="00B538EB">
        <w:tc>
          <w:tcPr>
            <w:tcW w:w="567" w:type="dxa"/>
          </w:tcPr>
          <w:p w:rsidR="003312F8" w:rsidRPr="005E5DBF" w:rsidRDefault="00E444C1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538E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E5DBF" w:rsidRDefault="003312F8" w:rsidP="00671AC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Проведение бесед, классных часов, уроков мужества</w:t>
            </w:r>
            <w:r w:rsidR="005E7549">
              <w:rPr>
                <w:rFonts w:ascii="Times New Roman" w:hAnsi="Times New Roman"/>
                <w:sz w:val="24"/>
              </w:rPr>
              <w:t>, просмотр фильмов о Великой Отечественной войне</w:t>
            </w:r>
            <w:r w:rsidRPr="005E5DBF">
              <w:rPr>
                <w:rFonts w:ascii="Times New Roman" w:hAnsi="Times New Roman"/>
                <w:sz w:val="24"/>
              </w:rPr>
              <w:t xml:space="preserve"> в образовательных учреждениях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409" w:type="dxa"/>
          </w:tcPr>
          <w:p w:rsidR="003312F8" w:rsidRPr="005E5DBF" w:rsidRDefault="005E7549" w:rsidP="005E75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– май </w:t>
            </w:r>
            <w:r w:rsidR="00E65254" w:rsidRPr="005E5DB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E65254"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5E5DBF" w:rsidRDefault="003312F8" w:rsidP="00E65254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образования</w:t>
            </w:r>
            <w:r w:rsidR="008428A2" w:rsidRPr="005E5DBF">
              <w:rPr>
                <w:rFonts w:ascii="Times New Roman" w:hAnsi="Times New Roman"/>
                <w:sz w:val="24"/>
              </w:rPr>
              <w:t xml:space="preserve"> администрации</w:t>
            </w:r>
            <w:r w:rsidRPr="005E5DBF">
              <w:rPr>
                <w:rFonts w:ascii="Times New Roman" w:hAnsi="Times New Roman"/>
                <w:sz w:val="24"/>
              </w:rPr>
              <w:t xml:space="preserve">, </w:t>
            </w:r>
            <w:r w:rsidR="008428A2" w:rsidRPr="005E5DBF">
              <w:rPr>
                <w:rFonts w:ascii="Times New Roman" w:hAnsi="Times New Roman"/>
                <w:sz w:val="24"/>
              </w:rPr>
              <w:t xml:space="preserve">Совет ветеранов </w:t>
            </w:r>
            <w:r w:rsidRPr="005E5DBF">
              <w:rPr>
                <w:rFonts w:ascii="Times New Roman" w:hAnsi="Times New Roman"/>
                <w:sz w:val="24"/>
              </w:rPr>
              <w:t xml:space="preserve"> (по согласованию)</w:t>
            </w:r>
            <w:r w:rsidR="008428A2" w:rsidRPr="005E5DB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20215" w:rsidRPr="005E5DBF">
              <w:rPr>
                <w:rFonts w:ascii="Times New Roman" w:hAnsi="Times New Roman"/>
                <w:sz w:val="24"/>
                <w:shd w:val="clear" w:color="auto" w:fill="FFFFFF"/>
              </w:rPr>
              <w:t>Княжпогостское</w:t>
            </w:r>
            <w:proofErr w:type="spellEnd"/>
            <w:r w:rsidR="00820215"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 местное отделение Коми республиканского отделения Всероссийской общественной </w:t>
            </w:r>
            <w:r w:rsidR="00820215" w:rsidRPr="005E5DBF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организации ветеранов «Боевое братство»</w:t>
            </w:r>
            <w:r w:rsidR="00EC3E72"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671AC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393758" w:rsidTr="00B538EB">
        <w:tc>
          <w:tcPr>
            <w:tcW w:w="567" w:type="dxa"/>
          </w:tcPr>
          <w:p w:rsidR="003312F8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15</w:t>
            </w:r>
            <w:r w:rsidR="001275D1"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5E5DBF" w:rsidRDefault="003312F8" w:rsidP="00B26A41">
            <w:pPr>
              <w:jc w:val="both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Лекции, презентации, оформление </w:t>
            </w:r>
            <w:r w:rsidR="00B26A41">
              <w:rPr>
                <w:rFonts w:ascii="Times New Roman" w:hAnsi="Times New Roman"/>
                <w:sz w:val="24"/>
              </w:rPr>
              <w:t>стендов, книжных выставок, классных уголков на тему Великой Отечественной войны</w:t>
            </w:r>
          </w:p>
        </w:tc>
        <w:tc>
          <w:tcPr>
            <w:tcW w:w="2409" w:type="dxa"/>
          </w:tcPr>
          <w:p w:rsidR="003312F8" w:rsidRPr="005E5DBF" w:rsidRDefault="003312F8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Апрель-май</w:t>
            </w:r>
          </w:p>
          <w:p w:rsidR="003312F8" w:rsidRPr="005E5DBF" w:rsidRDefault="003312F8" w:rsidP="00B26A41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202</w:t>
            </w:r>
            <w:r w:rsidR="00B26A41"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5E5DBF" w:rsidRDefault="003312F8" w:rsidP="00E65254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образования и </w:t>
            </w:r>
            <w:r w:rsidR="002663D6" w:rsidRPr="005E5DBF">
              <w:rPr>
                <w:rFonts w:ascii="Times New Roman" w:hAnsi="Times New Roman"/>
                <w:sz w:val="24"/>
              </w:rPr>
              <w:t xml:space="preserve">управление </w:t>
            </w:r>
            <w:r w:rsidRPr="005E5DBF">
              <w:rPr>
                <w:rFonts w:ascii="Times New Roman" w:hAnsi="Times New Roman"/>
                <w:sz w:val="24"/>
              </w:rPr>
              <w:t>культуры и спорта администрации</w:t>
            </w:r>
            <w:r w:rsidR="00BF03CC" w:rsidRPr="005E5DBF">
              <w:rPr>
                <w:rFonts w:ascii="Times New Roman" w:hAnsi="Times New Roman"/>
                <w:sz w:val="24"/>
              </w:rPr>
              <w:t>, Совет ветеранов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671AC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9C531A" w:rsidTr="00B538EB">
        <w:tc>
          <w:tcPr>
            <w:tcW w:w="567" w:type="dxa"/>
          </w:tcPr>
          <w:p w:rsidR="003312F8" w:rsidRPr="00B26A41" w:rsidRDefault="00B538EB" w:rsidP="00294E86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="001275D1" w:rsidRPr="00B26A4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B26A41" w:rsidRDefault="003312F8" w:rsidP="00BF03CC">
            <w:pPr>
              <w:rPr>
                <w:rFonts w:ascii="Times New Roman" w:hAnsi="Times New Roman"/>
                <w:sz w:val="24"/>
              </w:rPr>
            </w:pPr>
            <w:r w:rsidRPr="00B26A41">
              <w:rPr>
                <w:rFonts w:ascii="Times New Roman" w:hAnsi="Times New Roman"/>
                <w:sz w:val="24"/>
              </w:rPr>
              <w:t>Участие в митингах</w:t>
            </w:r>
          </w:p>
        </w:tc>
        <w:tc>
          <w:tcPr>
            <w:tcW w:w="2409" w:type="dxa"/>
          </w:tcPr>
          <w:p w:rsidR="003312F8" w:rsidRPr="00B26A41" w:rsidRDefault="003312F8" w:rsidP="00AF73A0">
            <w:pPr>
              <w:jc w:val="center"/>
              <w:rPr>
                <w:rFonts w:ascii="Times New Roman" w:hAnsi="Times New Roman"/>
                <w:sz w:val="24"/>
              </w:rPr>
            </w:pPr>
            <w:r w:rsidRPr="00B26A41">
              <w:rPr>
                <w:rFonts w:ascii="Times New Roman" w:hAnsi="Times New Roman"/>
                <w:sz w:val="24"/>
              </w:rPr>
              <w:t>9 мая 202</w:t>
            </w:r>
            <w:r w:rsidR="00AF73A0">
              <w:rPr>
                <w:rFonts w:ascii="Times New Roman" w:hAnsi="Times New Roman"/>
                <w:sz w:val="24"/>
              </w:rPr>
              <w:t>3</w:t>
            </w:r>
            <w:r w:rsidRPr="00B26A4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B26A41" w:rsidRDefault="003312F8" w:rsidP="009C531A">
            <w:pPr>
              <w:rPr>
                <w:rFonts w:ascii="Times New Roman" w:hAnsi="Times New Roman"/>
                <w:sz w:val="24"/>
              </w:rPr>
            </w:pPr>
            <w:r w:rsidRPr="00B26A41">
              <w:rPr>
                <w:rFonts w:ascii="Times New Roman" w:hAnsi="Times New Roman"/>
                <w:sz w:val="24"/>
              </w:rPr>
              <w:t xml:space="preserve">Администрация муниципального района «Княжпогостский», Совет ветеранов (по согласованию), </w:t>
            </w:r>
            <w:r w:rsidR="009C531A" w:rsidRPr="00B26A41"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B26A41">
              <w:rPr>
                <w:rFonts w:ascii="Times New Roman" w:hAnsi="Times New Roman"/>
                <w:sz w:val="24"/>
              </w:rPr>
              <w:t>поселений (по согласованию), руководители предприятий и учреждений района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0F17F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312F8" w:rsidRPr="009C531A" w:rsidTr="00B538EB">
        <w:tc>
          <w:tcPr>
            <w:tcW w:w="567" w:type="dxa"/>
          </w:tcPr>
          <w:p w:rsidR="003312F8" w:rsidRPr="00754004" w:rsidRDefault="00B538EB" w:rsidP="000F17F4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  <w:r w:rsidR="001275D1" w:rsidRPr="00754004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3312F8" w:rsidRPr="00754004" w:rsidRDefault="006866A4" w:rsidP="006866A4">
            <w:pPr>
              <w:rPr>
                <w:rFonts w:ascii="Times New Roman" w:hAnsi="Times New Roman"/>
                <w:sz w:val="24"/>
              </w:rPr>
            </w:pPr>
            <w:r w:rsidRPr="00754004">
              <w:rPr>
                <w:rFonts w:ascii="Times New Roman" w:hAnsi="Times New Roman"/>
                <w:sz w:val="24"/>
              </w:rPr>
              <w:t>Торжественное в</w:t>
            </w:r>
            <w:r w:rsidR="003312F8" w:rsidRPr="00754004">
              <w:rPr>
                <w:rFonts w:ascii="Times New Roman" w:hAnsi="Times New Roman"/>
                <w:sz w:val="24"/>
              </w:rPr>
              <w:t xml:space="preserve">озложение венков, цветов к памятникам и обелискам </w:t>
            </w:r>
          </w:p>
        </w:tc>
        <w:tc>
          <w:tcPr>
            <w:tcW w:w="2409" w:type="dxa"/>
          </w:tcPr>
          <w:p w:rsidR="003312F8" w:rsidRPr="00754004" w:rsidRDefault="003312F8" w:rsidP="00AF73A0">
            <w:pPr>
              <w:jc w:val="center"/>
              <w:rPr>
                <w:rFonts w:ascii="Times New Roman" w:hAnsi="Times New Roman"/>
                <w:sz w:val="24"/>
              </w:rPr>
            </w:pPr>
            <w:r w:rsidRPr="00754004">
              <w:rPr>
                <w:rFonts w:ascii="Times New Roman" w:hAnsi="Times New Roman"/>
                <w:sz w:val="24"/>
              </w:rPr>
              <w:t>8-9 мая 20</w:t>
            </w:r>
            <w:r w:rsidR="009C531A" w:rsidRPr="00754004">
              <w:rPr>
                <w:rFonts w:ascii="Times New Roman" w:hAnsi="Times New Roman"/>
                <w:sz w:val="24"/>
              </w:rPr>
              <w:t>2</w:t>
            </w:r>
            <w:r w:rsidR="00AF73A0">
              <w:rPr>
                <w:rFonts w:ascii="Times New Roman" w:hAnsi="Times New Roman"/>
                <w:sz w:val="24"/>
              </w:rPr>
              <w:t>3</w:t>
            </w:r>
            <w:r w:rsidRPr="00754004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3312F8" w:rsidRPr="00754004" w:rsidRDefault="003312F8" w:rsidP="009C531A">
            <w:pPr>
              <w:rPr>
                <w:rFonts w:ascii="Times New Roman" w:hAnsi="Times New Roman"/>
                <w:sz w:val="24"/>
              </w:rPr>
            </w:pPr>
            <w:r w:rsidRPr="00754004">
              <w:rPr>
                <w:rFonts w:ascii="Times New Roman" w:hAnsi="Times New Roman"/>
                <w:sz w:val="24"/>
              </w:rPr>
              <w:t xml:space="preserve">Администрация муниципального района «Княжпогостский», Совет ветеранов (по согласованию), </w:t>
            </w:r>
            <w:r w:rsidR="009C531A" w:rsidRPr="00754004"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754004">
              <w:rPr>
                <w:rFonts w:ascii="Times New Roman" w:hAnsi="Times New Roman"/>
                <w:sz w:val="24"/>
              </w:rPr>
              <w:t>поселений (по согласованию), руководители предприятий и учреждений района (по согласованию)</w:t>
            </w:r>
          </w:p>
        </w:tc>
        <w:tc>
          <w:tcPr>
            <w:tcW w:w="1701" w:type="dxa"/>
          </w:tcPr>
          <w:p w:rsidR="003312F8" w:rsidRPr="005E5DBF" w:rsidRDefault="003312F8" w:rsidP="000F17F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9534B" w:rsidRPr="00A744C0" w:rsidTr="00B538EB">
        <w:tc>
          <w:tcPr>
            <w:tcW w:w="567" w:type="dxa"/>
          </w:tcPr>
          <w:p w:rsidR="00B9534B" w:rsidRPr="005E5DBF" w:rsidRDefault="00B538EB" w:rsidP="001275D1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="00294E86"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B9534B" w:rsidRPr="005E5DBF" w:rsidRDefault="00B9534B" w:rsidP="00754004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Организация проведения </w:t>
            </w:r>
            <w:r w:rsidR="005055A1" w:rsidRPr="005E5DBF">
              <w:rPr>
                <w:rFonts w:ascii="Times New Roman" w:hAnsi="Times New Roman"/>
                <w:sz w:val="24"/>
              </w:rPr>
              <w:t xml:space="preserve"> муниципальными учреждениями культуры цикла культурно-массовых мероприятий, приуроченных к 7</w:t>
            </w:r>
            <w:r w:rsidR="00754004">
              <w:rPr>
                <w:rFonts w:ascii="Times New Roman" w:hAnsi="Times New Roman"/>
                <w:sz w:val="24"/>
              </w:rPr>
              <w:t>8</w:t>
            </w:r>
            <w:r w:rsidR="005055A1" w:rsidRPr="005E5DBF">
              <w:rPr>
                <w:rFonts w:ascii="Times New Roman" w:hAnsi="Times New Roman"/>
                <w:sz w:val="24"/>
              </w:rPr>
              <w:t xml:space="preserve">-й годовщине </w:t>
            </w:r>
            <w:r w:rsidR="005055A1" w:rsidRPr="005E5DBF">
              <w:rPr>
                <w:rFonts w:ascii="Times New Roman" w:hAnsi="Times New Roman"/>
                <w:sz w:val="24"/>
              </w:rPr>
              <w:lastRenderedPageBreak/>
              <w:t xml:space="preserve">Победы в </w:t>
            </w:r>
            <w:proofErr w:type="spellStart"/>
            <w:r w:rsidR="005055A1" w:rsidRPr="005E5DBF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="005055A1" w:rsidRPr="005E5DBF">
              <w:rPr>
                <w:rFonts w:ascii="Times New Roman" w:hAnsi="Times New Roman"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165101" w:rsidRPr="005E5DBF" w:rsidRDefault="00165101" w:rsidP="00A744C0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lastRenderedPageBreak/>
              <w:t>Апрель-</w:t>
            </w:r>
            <w:r w:rsidR="00754004">
              <w:rPr>
                <w:rFonts w:ascii="Times New Roman" w:hAnsi="Times New Roman"/>
                <w:sz w:val="24"/>
              </w:rPr>
              <w:t>май</w:t>
            </w:r>
          </w:p>
          <w:p w:rsidR="00B9534B" w:rsidRPr="005E5DBF" w:rsidRDefault="00165101" w:rsidP="00754004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202</w:t>
            </w:r>
            <w:r w:rsidR="00754004"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B9534B" w:rsidRPr="005E5DBF" w:rsidRDefault="00165101" w:rsidP="00A744C0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культуры и спорта администрации, </w:t>
            </w:r>
            <w:r w:rsidRPr="005E5DBF">
              <w:rPr>
                <w:rFonts w:ascii="Times New Roman" w:hAnsi="Times New Roman"/>
                <w:sz w:val="24"/>
              </w:rPr>
              <w:lastRenderedPageBreak/>
              <w:t>администрации поселений (по согласованию)</w:t>
            </w:r>
          </w:p>
        </w:tc>
        <w:tc>
          <w:tcPr>
            <w:tcW w:w="1701" w:type="dxa"/>
          </w:tcPr>
          <w:p w:rsidR="00B9534B" w:rsidRPr="005E5DBF" w:rsidRDefault="00B9534B" w:rsidP="00D6659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538EB" w:rsidRPr="00393758" w:rsidTr="00B538EB">
        <w:tc>
          <w:tcPr>
            <w:tcW w:w="567" w:type="dxa"/>
            <w:tcBorders>
              <w:bottom w:val="single" w:sz="4" w:space="0" w:color="auto"/>
            </w:tcBorders>
          </w:tcPr>
          <w:p w:rsidR="00B538EB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19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38EB" w:rsidRPr="005E5DBF" w:rsidRDefault="00B538EB" w:rsidP="0075400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E5DBF">
              <w:rPr>
                <w:rFonts w:ascii="Times New Roman" w:hAnsi="Times New Roman"/>
                <w:sz w:val="24"/>
              </w:rPr>
              <w:t>Проведение фотодокументальной выставки</w:t>
            </w:r>
            <w:r w:rsidRPr="005E5D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E5DBF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9 мая – память погибшим, наследство - живым</w:t>
            </w:r>
            <w:r w:rsidRPr="005E5DBF">
              <w:rPr>
                <w:rFonts w:ascii="Times New Roman" w:hAnsi="Times New Roman"/>
                <w:sz w:val="24"/>
              </w:rPr>
              <w:t xml:space="preserve">»  </w:t>
            </w:r>
            <w:r>
              <w:rPr>
                <w:rFonts w:ascii="Times New Roman" w:hAnsi="Times New Roman"/>
                <w:sz w:val="24"/>
              </w:rPr>
              <w:t xml:space="preserve">филиал «Музей им. Питирима Сорокина» </w:t>
            </w:r>
            <w:r w:rsidRPr="005E5DBF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Туръя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 МБУ «Княжпогостский районный историко-краеведческий музей»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8EB" w:rsidRPr="005E5DBF" w:rsidRDefault="00B538EB" w:rsidP="00754004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Апрель-май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8EB" w:rsidRPr="005E5DBF" w:rsidRDefault="00B538EB" w:rsidP="005B0BA1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культуры и спорта администрации, администрация сельского поселения «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Туръя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538EB" w:rsidRPr="009B4EFD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  <w:p w:rsidR="00B538EB" w:rsidRPr="009B4EFD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538EB" w:rsidRPr="00393758" w:rsidTr="00B538EB">
        <w:tc>
          <w:tcPr>
            <w:tcW w:w="567" w:type="dxa"/>
            <w:tcBorders>
              <w:bottom w:val="single" w:sz="4" w:space="0" w:color="auto"/>
            </w:tcBorders>
          </w:tcPr>
          <w:p w:rsidR="00B538EB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38EB" w:rsidRPr="005E5DBF" w:rsidRDefault="00B538EB" w:rsidP="0075400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кинофильмов о Великой Отечественной войне 1941-1945 гг.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8EB" w:rsidRPr="005E5DBF" w:rsidRDefault="00B538EB" w:rsidP="00754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5E5DBF">
              <w:rPr>
                <w:rFonts w:ascii="Times New Roman" w:hAnsi="Times New Roman"/>
                <w:sz w:val="24"/>
              </w:rPr>
              <w:t>ай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8EB" w:rsidRPr="005E5DBF" w:rsidRDefault="00B538EB" w:rsidP="005B0BA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E5DBF">
              <w:rPr>
                <w:rFonts w:ascii="Times New Roman" w:hAnsi="Times New Roman"/>
                <w:sz w:val="24"/>
              </w:rPr>
              <w:t xml:space="preserve">Управление культуры и спорта администрации, </w:t>
            </w:r>
            <w:r w:rsidRPr="005E5DBF">
              <w:rPr>
                <w:rFonts w:ascii="Times New Roman" w:hAnsi="Times New Roman"/>
                <w:bCs/>
                <w:sz w:val="24"/>
              </w:rPr>
              <w:t>МАУ «Княжпогостский районный дом культуры» (далее – МАУ «Княжпогостский РДК»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38EB" w:rsidRPr="009B4EFD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538EB" w:rsidRPr="00393758" w:rsidTr="00731278">
        <w:trPr>
          <w:trHeight w:val="1207"/>
        </w:trPr>
        <w:tc>
          <w:tcPr>
            <w:tcW w:w="567" w:type="dxa"/>
            <w:tcBorders>
              <w:bottom w:val="single" w:sz="4" w:space="0" w:color="auto"/>
            </w:tcBorders>
          </w:tcPr>
          <w:p w:rsidR="00B538EB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38EB" w:rsidRPr="005E5DBF" w:rsidRDefault="00B538EB" w:rsidP="001023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Международном историческом диктанте на тему событий Великой Отечественной войны – «Диктант Победы»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8EB" w:rsidRPr="005E5DBF" w:rsidRDefault="00B538EB" w:rsidP="00051193">
            <w:pPr>
              <w:tabs>
                <w:tab w:val="left" w:pos="147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апреля</w:t>
            </w:r>
            <w:r w:rsidRPr="005E5DBF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8EB" w:rsidRPr="005E5DBF" w:rsidRDefault="00B538EB" w:rsidP="00051193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>Управление культуры и спорта администрации, управление образования администрации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8EB" w:rsidRPr="009B4EFD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538EB" w:rsidRPr="00393758" w:rsidTr="00B538EB">
        <w:tc>
          <w:tcPr>
            <w:tcW w:w="567" w:type="dxa"/>
            <w:tcBorders>
              <w:bottom w:val="single" w:sz="4" w:space="0" w:color="auto"/>
            </w:tcBorders>
          </w:tcPr>
          <w:p w:rsidR="00B538EB" w:rsidRPr="005E5DBF" w:rsidRDefault="00B538EB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538EB" w:rsidRPr="005E5DBF" w:rsidRDefault="00B538EB" w:rsidP="000C21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«Вклад земляков в дело Победы ССР в Великой Отечественной войне 1941-1945 гг.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8EB" w:rsidRPr="005E5DBF" w:rsidRDefault="00B538EB" w:rsidP="004753F9">
            <w:pPr>
              <w:tabs>
                <w:tab w:val="left" w:pos="147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июнь 2023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8EB" w:rsidRPr="005E5DBF" w:rsidRDefault="00B538EB" w:rsidP="00051193">
            <w:pPr>
              <w:contextualSpacing/>
              <w:rPr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>Управление кул</w:t>
            </w:r>
            <w:r>
              <w:rPr>
                <w:rFonts w:ascii="Times New Roman" w:hAnsi="Times New Roman"/>
                <w:bCs/>
                <w:sz w:val="24"/>
              </w:rPr>
              <w:t>ьтуры и спорта администрации, МБ</w:t>
            </w:r>
            <w:r w:rsidRPr="005E5DBF">
              <w:rPr>
                <w:rFonts w:ascii="Times New Roman" w:hAnsi="Times New Roman"/>
                <w:bCs/>
                <w:sz w:val="24"/>
              </w:rPr>
              <w:t>У «Княжпогостский Р</w:t>
            </w:r>
            <w:r>
              <w:rPr>
                <w:rFonts w:ascii="Times New Roman" w:hAnsi="Times New Roman"/>
                <w:bCs/>
                <w:sz w:val="24"/>
              </w:rPr>
              <w:t>ИКМ</w:t>
            </w:r>
            <w:r w:rsidRPr="005E5DBF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8EB" w:rsidRPr="009B4EFD" w:rsidRDefault="00B538EB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  <w:tcBorders>
              <w:bottom w:val="single" w:sz="4" w:space="0" w:color="auto"/>
            </w:tcBorders>
          </w:tcPr>
          <w:p w:rsidR="00731278" w:rsidRPr="005E5DBF" w:rsidRDefault="0073127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5E5DBF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Проведение спортивных мероприятий, приуроченные к празднованию Дня Победы:</w:t>
            </w:r>
          </w:p>
          <w:p w:rsidR="00731278" w:rsidRPr="005E5DBF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- легкоатлетическ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5E5DBF">
              <w:rPr>
                <w:rFonts w:ascii="Times New Roman" w:hAnsi="Times New Roman"/>
                <w:sz w:val="24"/>
              </w:rPr>
              <w:t xml:space="preserve"> эстафет</w:t>
            </w:r>
            <w:r>
              <w:rPr>
                <w:rFonts w:ascii="Times New Roman" w:hAnsi="Times New Roman"/>
                <w:sz w:val="24"/>
              </w:rPr>
              <w:t>а;</w:t>
            </w:r>
          </w:p>
          <w:p w:rsidR="00731278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5E5DBF">
              <w:rPr>
                <w:rFonts w:ascii="Times New Roman" w:hAnsi="Times New Roman"/>
                <w:sz w:val="24"/>
              </w:rPr>
              <w:t>убок по ми</w:t>
            </w:r>
            <w:r>
              <w:rPr>
                <w:rFonts w:ascii="Times New Roman" w:hAnsi="Times New Roman"/>
                <w:sz w:val="24"/>
              </w:rPr>
              <w:t xml:space="preserve">ни-футболу; </w:t>
            </w:r>
          </w:p>
          <w:p w:rsidR="00731278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- турниры по настольному теннису</w:t>
            </w:r>
            <w:r>
              <w:rPr>
                <w:rFonts w:ascii="Times New Roman" w:hAnsi="Times New Roman"/>
                <w:sz w:val="24"/>
              </w:rPr>
              <w:t xml:space="preserve">, волейболу и  </w:t>
            </w:r>
            <w:r w:rsidRPr="005E5DBF">
              <w:rPr>
                <w:rFonts w:ascii="Times New Roman" w:hAnsi="Times New Roman"/>
                <w:sz w:val="24"/>
              </w:rPr>
              <w:t>баскетболу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31278" w:rsidRPr="005E5DBF" w:rsidRDefault="00731278" w:rsidP="007F2C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первенство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по самбо «Память»;</w:t>
            </w:r>
          </w:p>
          <w:p w:rsidR="00731278" w:rsidRPr="005E5DBF" w:rsidRDefault="00731278" w:rsidP="007F2C7F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- парад спортивных клубов и объединений </w:t>
            </w:r>
            <w:r w:rsidRPr="001169C8">
              <w:rPr>
                <w:rFonts w:ascii="Times New Roman" w:hAnsi="Times New Roman"/>
                <w:sz w:val="24"/>
              </w:rPr>
              <w:t>«Эстафета Памяти»;</w:t>
            </w:r>
          </w:p>
          <w:p w:rsidR="00731278" w:rsidRPr="005E5DBF" w:rsidRDefault="00731278" w:rsidP="00051193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- показательные выступления клуба восточных единоборств «Бусидо»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31278" w:rsidRPr="005E5DBF" w:rsidRDefault="00731278" w:rsidP="007F2C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E5DBF" w:rsidRDefault="00731278" w:rsidP="004753F9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Май</w:t>
            </w:r>
          </w:p>
          <w:p w:rsidR="00731278" w:rsidRPr="005E5DBF" w:rsidRDefault="00731278" w:rsidP="00051193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1278" w:rsidRPr="009B4EFD" w:rsidRDefault="00731278" w:rsidP="0070000C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9B4EFD">
              <w:rPr>
                <w:rFonts w:ascii="Times New Roman" w:hAnsi="Times New Roman"/>
                <w:sz w:val="24"/>
              </w:rPr>
              <w:t>Управление культуры и спорта администрации, администрация городского поселения «</w:t>
            </w:r>
            <w:proofErr w:type="spellStart"/>
            <w:r w:rsidRPr="009B4EFD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Pr="009B4EFD">
              <w:rPr>
                <w:rFonts w:ascii="Times New Roman" w:hAnsi="Times New Roman"/>
                <w:sz w:val="24"/>
              </w:rPr>
              <w:t xml:space="preserve"> (по согласованию), управление образования администрации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278" w:rsidRPr="009B4EFD" w:rsidRDefault="00731278" w:rsidP="0070000C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  <w:tcBorders>
              <w:bottom w:val="single" w:sz="4" w:space="0" w:color="auto"/>
            </w:tcBorders>
          </w:tcPr>
          <w:p w:rsidR="00731278" w:rsidRPr="005E5DBF" w:rsidRDefault="00731278" w:rsidP="005B0BA1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9B4EFD" w:rsidRDefault="00731278" w:rsidP="00CC724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9B4EFD">
              <w:rPr>
                <w:rFonts w:ascii="Times New Roman" w:hAnsi="Times New Roman"/>
                <w:sz w:val="24"/>
              </w:rPr>
              <w:t>Организация ярмарочной торговли и детских аттракционов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E5DBF" w:rsidRDefault="00731278" w:rsidP="00870010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9 мая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1278" w:rsidRPr="009B4EFD" w:rsidRDefault="00731278" w:rsidP="00870010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«Городское хозяйство», о</w:t>
            </w:r>
            <w:r w:rsidRPr="00870010">
              <w:rPr>
                <w:rFonts w:ascii="Times New Roman" w:hAnsi="Times New Roman"/>
                <w:sz w:val="24"/>
              </w:rPr>
              <w:t>тдел экономики,</w:t>
            </w:r>
            <w:r w:rsidRPr="009B4EFD">
              <w:rPr>
                <w:rFonts w:ascii="Times New Roman" w:hAnsi="Times New Roman"/>
                <w:sz w:val="24"/>
              </w:rPr>
              <w:t xml:space="preserve"> </w:t>
            </w:r>
            <w:r w:rsidRPr="009B4EFD">
              <w:rPr>
                <w:rFonts w:ascii="Times New Roman" w:hAnsi="Times New Roman"/>
                <w:sz w:val="24"/>
              </w:rPr>
              <w:lastRenderedPageBreak/>
              <w:t>предпринимательства и потребительского рынка администрации, хозяйствующие субъекты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278" w:rsidRPr="009B4EFD" w:rsidRDefault="00731278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CC724E" w:rsidTr="00B538EB">
        <w:tc>
          <w:tcPr>
            <w:tcW w:w="567" w:type="dxa"/>
            <w:tcBorders>
              <w:bottom w:val="single" w:sz="4" w:space="0" w:color="auto"/>
            </w:tcBorders>
          </w:tcPr>
          <w:p w:rsidR="00731278" w:rsidRPr="005E5DBF" w:rsidRDefault="00731278" w:rsidP="00F95A26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25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31278" w:rsidRPr="005E5DBF" w:rsidRDefault="00731278" w:rsidP="003C295A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Размещение публикаций на Интернет-ресурсах и в средствах массовой информации на тему «Памятные даты военной истории»</w:t>
            </w:r>
          </w:p>
          <w:p w:rsidR="00731278" w:rsidRPr="009B4EFD" w:rsidRDefault="00731278" w:rsidP="003C295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1278" w:rsidRPr="005E5DBF" w:rsidRDefault="00731278" w:rsidP="00870010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1278" w:rsidRPr="005E5DBF" w:rsidRDefault="00731278" w:rsidP="004B3F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вопросам местного самоуправления администрации</w:t>
            </w:r>
            <w:r w:rsidRPr="005E5DBF">
              <w:rPr>
                <w:rFonts w:ascii="Times New Roman" w:hAnsi="Times New Roman"/>
                <w:sz w:val="24"/>
              </w:rPr>
              <w:t>, редакция газеты «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Княжпогостские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вести»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278" w:rsidRPr="005E5DBF" w:rsidRDefault="00731278" w:rsidP="00C24E4A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E12324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87001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E5DBF">
              <w:rPr>
                <w:rFonts w:ascii="Times New Roman" w:hAnsi="Times New Roman"/>
                <w:sz w:val="24"/>
              </w:rPr>
              <w:t>Цикл информационно-пропагандистских, культурно-досуговых мероприятий, посвященных 7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5E5DBF">
              <w:rPr>
                <w:rFonts w:ascii="Times New Roman" w:hAnsi="Times New Roman"/>
                <w:sz w:val="24"/>
              </w:rPr>
              <w:t xml:space="preserve">-й годовщине Победы в Великой Отечественной войне (выставки рисунков, акции, исторические игры, </w:t>
            </w:r>
            <w:r>
              <w:rPr>
                <w:rFonts w:ascii="Times New Roman" w:hAnsi="Times New Roman"/>
                <w:sz w:val="24"/>
              </w:rPr>
              <w:t xml:space="preserve">интерактивные уроки, исследовательские работы, </w:t>
            </w:r>
            <w:r w:rsidRPr="005E5DBF">
              <w:rPr>
                <w:rFonts w:ascii="Times New Roman" w:hAnsi="Times New Roman"/>
                <w:sz w:val="24"/>
              </w:rPr>
              <w:t>конкурсы, развлекательные программы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5DBF">
              <w:rPr>
                <w:rFonts w:ascii="Times New Roman" w:hAnsi="Times New Roman"/>
                <w:sz w:val="24"/>
              </w:rPr>
              <w:t>и т.д.)</w:t>
            </w:r>
            <w:proofErr w:type="gramEnd"/>
          </w:p>
        </w:tc>
        <w:tc>
          <w:tcPr>
            <w:tcW w:w="2409" w:type="dxa"/>
          </w:tcPr>
          <w:p w:rsidR="00731278" w:rsidRPr="005E5DBF" w:rsidRDefault="00731278" w:rsidP="00C13298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Апрель-май </w:t>
            </w:r>
          </w:p>
          <w:p w:rsidR="00731278" w:rsidRPr="005E5DBF" w:rsidRDefault="00731278" w:rsidP="00870010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94" w:type="dxa"/>
          </w:tcPr>
          <w:p w:rsidR="00731278" w:rsidRPr="005E5DBF" w:rsidRDefault="00731278" w:rsidP="00C110A4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образования, управление культуры и спорта администрации, администрации поселений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0E470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E12324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8700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E5DB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ень</w:t>
            </w:r>
            <w:r w:rsidRPr="005E5DBF">
              <w:rPr>
                <w:rFonts w:ascii="Times New Roman" w:hAnsi="Times New Roman"/>
                <w:sz w:val="24"/>
              </w:rPr>
              <w:t xml:space="preserve"> открытых дверей</w:t>
            </w:r>
            <w:r>
              <w:rPr>
                <w:rFonts w:ascii="Times New Roman" w:hAnsi="Times New Roman"/>
                <w:sz w:val="24"/>
              </w:rPr>
              <w:t xml:space="preserve"> – 9 мая День Победы»</w:t>
            </w:r>
            <w:r w:rsidRPr="005E5DBF">
              <w:rPr>
                <w:rFonts w:ascii="Times New Roman" w:hAnsi="Times New Roman"/>
                <w:sz w:val="24"/>
              </w:rPr>
              <w:t xml:space="preserve"> МБУ «Княжпогостский районный историко-краеведческий музей»: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инсталяции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, фотозоны, мастер-классы для детей </w:t>
            </w:r>
          </w:p>
        </w:tc>
        <w:tc>
          <w:tcPr>
            <w:tcW w:w="2409" w:type="dxa"/>
          </w:tcPr>
          <w:p w:rsidR="00731278" w:rsidRPr="005E5DBF" w:rsidRDefault="00731278" w:rsidP="00870010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09 мая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3312F8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культуры и спорта администрации, администрация сельского поселения «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Туръя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1C033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F95A26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F5744C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Военно-спортивная игра «Зарница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</w:rPr>
              <w:t>. Победа-2023»</w:t>
            </w:r>
            <w:r w:rsidRPr="005E5D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731278" w:rsidRPr="005E5DBF" w:rsidRDefault="00731278" w:rsidP="00BC19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  <w:r w:rsidRPr="005E5DBF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3312F8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образования администрации, администрации поселений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F95A26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F5744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 xml:space="preserve">Организация встреч с участниками боевых действий, тружениками тыла, «детьми войны» </w:t>
            </w:r>
          </w:p>
        </w:tc>
        <w:tc>
          <w:tcPr>
            <w:tcW w:w="2409" w:type="dxa"/>
          </w:tcPr>
          <w:p w:rsidR="00731278" w:rsidRPr="005E5DBF" w:rsidRDefault="00731278" w:rsidP="00E12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апреля 2023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A86FB2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образования администрации, </w:t>
            </w:r>
            <w:proofErr w:type="spellStart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>Княжпогостское</w:t>
            </w:r>
            <w:proofErr w:type="spellEnd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местное отделение Коми республиканского отделения Всероссийской общественной организации ветеранов «Боевое братство» (по согласованию), </w:t>
            </w:r>
            <w:r w:rsidRPr="005E5DBF">
              <w:rPr>
                <w:rFonts w:ascii="Times New Roman" w:hAnsi="Times New Roman"/>
                <w:sz w:val="24"/>
              </w:rPr>
              <w:t>администрации поселений (по согласованию), Совет ветеранов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731278" w:rsidRPr="005E5DBF" w:rsidRDefault="00731278" w:rsidP="003504FE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3135D1" w:rsidRDefault="00731278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30</w:t>
            </w:r>
            <w:r w:rsidRPr="003135D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3135D1" w:rsidRDefault="00731278" w:rsidP="00CE6DD2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135D1">
              <w:rPr>
                <w:rFonts w:ascii="Times New Roman" w:hAnsi="Times New Roman"/>
                <w:sz w:val="24"/>
              </w:rPr>
              <w:t xml:space="preserve">Организация охраны общественного порядка и безопасности граждан, безопасности дорожного движения </w:t>
            </w:r>
          </w:p>
        </w:tc>
        <w:tc>
          <w:tcPr>
            <w:tcW w:w="2409" w:type="dxa"/>
          </w:tcPr>
          <w:p w:rsidR="00731278" w:rsidRPr="003135D1" w:rsidRDefault="00731278" w:rsidP="003135D1">
            <w:pPr>
              <w:jc w:val="center"/>
              <w:rPr>
                <w:rFonts w:ascii="Times New Roman" w:hAnsi="Times New Roman"/>
                <w:sz w:val="24"/>
              </w:rPr>
            </w:pPr>
            <w:r w:rsidRPr="000F7CEC">
              <w:rPr>
                <w:rFonts w:ascii="Times New Roman" w:hAnsi="Times New Roman"/>
                <w:sz w:val="24"/>
              </w:rPr>
              <w:t>8,9 мая 2023 г.</w:t>
            </w:r>
          </w:p>
        </w:tc>
        <w:tc>
          <w:tcPr>
            <w:tcW w:w="2694" w:type="dxa"/>
          </w:tcPr>
          <w:p w:rsidR="00731278" w:rsidRPr="003135D1" w:rsidRDefault="00731278" w:rsidP="00CE6DD2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135D1">
              <w:rPr>
                <w:rFonts w:ascii="Times New Roman" w:hAnsi="Times New Roman"/>
                <w:sz w:val="24"/>
              </w:rPr>
              <w:t xml:space="preserve">ОМВД России по </w:t>
            </w:r>
            <w:proofErr w:type="spellStart"/>
            <w:r w:rsidRPr="003135D1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Pr="003135D1">
              <w:rPr>
                <w:rFonts w:ascii="Times New Roman" w:hAnsi="Times New Roman"/>
                <w:sz w:val="24"/>
              </w:rPr>
              <w:t xml:space="preserve"> району  (по согласованию)</w:t>
            </w:r>
          </w:p>
        </w:tc>
        <w:tc>
          <w:tcPr>
            <w:tcW w:w="1701" w:type="dxa"/>
          </w:tcPr>
          <w:p w:rsidR="00731278" w:rsidRPr="009B4EFD" w:rsidRDefault="00731278" w:rsidP="00F95A26">
            <w:pPr>
              <w:pStyle w:val="a3"/>
              <w:ind w:firstLine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281BE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 xml:space="preserve">Оказание содействия в транспортном сопровождении лиц, приравненных к ветеранам 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ВОв</w:t>
            </w:r>
            <w:proofErr w:type="spellEnd"/>
            <w:r w:rsidRPr="005E5DBF">
              <w:rPr>
                <w:rFonts w:ascii="Times New Roman" w:hAnsi="Times New Roman"/>
                <w:bCs/>
                <w:sz w:val="24"/>
              </w:rPr>
              <w:t xml:space="preserve"> 1941-1945 гг., к праздничным мероприятиям (парад и митинги)</w:t>
            </w:r>
          </w:p>
        </w:tc>
        <w:tc>
          <w:tcPr>
            <w:tcW w:w="2409" w:type="dxa"/>
          </w:tcPr>
          <w:p w:rsidR="00731278" w:rsidRPr="005E5DBF" w:rsidRDefault="00731278" w:rsidP="00AF73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>9 мая 202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5E5DBF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3312F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>Администрация муниципального района «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Княжпостский</w:t>
            </w:r>
            <w:proofErr w:type="spellEnd"/>
            <w:r w:rsidRPr="005E5DBF">
              <w:rPr>
                <w:rFonts w:ascii="Times New Roman" w:hAnsi="Times New Roman"/>
                <w:bCs/>
                <w:sz w:val="24"/>
              </w:rPr>
              <w:t xml:space="preserve">», ГБУ РК «ЦСЗН 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Княжпо</w:t>
            </w:r>
            <w:r>
              <w:rPr>
                <w:rFonts w:ascii="Times New Roman" w:hAnsi="Times New Roman"/>
                <w:bCs/>
                <w:sz w:val="24"/>
              </w:rPr>
              <w:t>гостского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района»</w:t>
            </w:r>
            <w:r w:rsidRPr="005E5DBF">
              <w:rPr>
                <w:rFonts w:ascii="Times New Roman" w:hAnsi="Times New Roman"/>
                <w:bCs/>
                <w:sz w:val="24"/>
              </w:rPr>
              <w:t xml:space="preserve"> (по согласованию) </w:t>
            </w:r>
          </w:p>
        </w:tc>
        <w:tc>
          <w:tcPr>
            <w:tcW w:w="1701" w:type="dxa"/>
          </w:tcPr>
          <w:p w:rsidR="00731278" w:rsidRPr="005E5DBF" w:rsidRDefault="00731278" w:rsidP="00F95A2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32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0F7CEC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>Регулярное освещение информации о проведении мероприятий, посвящённых 7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8</w:t>
            </w:r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-й годовщине Победы в </w:t>
            </w:r>
            <w:proofErr w:type="spellStart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>ВОв</w:t>
            </w:r>
            <w:proofErr w:type="spellEnd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 1941-1945 гг. на официальном сайте муниципального района «Княжпогостский», на Интернет-ресурсах муниципальных и государственных учреждений и в местной газете «</w:t>
            </w:r>
            <w:proofErr w:type="spellStart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>Княжпогостские</w:t>
            </w:r>
            <w:proofErr w:type="spellEnd"/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 xml:space="preserve"> вести» </w:t>
            </w:r>
          </w:p>
        </w:tc>
        <w:tc>
          <w:tcPr>
            <w:tcW w:w="2409" w:type="dxa"/>
          </w:tcPr>
          <w:p w:rsidR="00731278" w:rsidRPr="005E5DBF" w:rsidRDefault="00731278" w:rsidP="00281BE1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Апрел</w:t>
            </w:r>
            <w:proofErr w:type="gramStart"/>
            <w:r w:rsidRPr="005E5DBF">
              <w:rPr>
                <w:rFonts w:ascii="Times New Roman" w:hAnsi="Times New Roman"/>
                <w:sz w:val="24"/>
              </w:rPr>
              <w:t>ь-</w:t>
            </w:r>
            <w:proofErr w:type="gramEnd"/>
            <w:r w:rsidRPr="005E5DBF">
              <w:rPr>
                <w:rFonts w:ascii="Times New Roman" w:hAnsi="Times New Roman"/>
                <w:sz w:val="24"/>
              </w:rPr>
              <w:t xml:space="preserve"> июнь </w:t>
            </w:r>
          </w:p>
          <w:p w:rsidR="00731278" w:rsidRPr="005E5DBF" w:rsidRDefault="00731278" w:rsidP="000F7CEC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A86E4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по вопросам местного самоуправления</w:t>
            </w:r>
            <w:r w:rsidRPr="005E5DBF">
              <w:rPr>
                <w:rFonts w:ascii="Times New Roman" w:hAnsi="Times New Roman"/>
                <w:bCs/>
                <w:sz w:val="24"/>
              </w:rPr>
              <w:t xml:space="preserve"> администрации, управление культуры и спорта, управление образования администрации, государственные учреждения социальной сферы (по </w:t>
            </w:r>
            <w:r w:rsidRPr="005E5DBF">
              <w:rPr>
                <w:rFonts w:ascii="Times New Roman" w:hAnsi="Times New Roman"/>
                <w:bCs/>
                <w:sz w:val="24"/>
              </w:rPr>
              <w:lastRenderedPageBreak/>
              <w:t>согласованию), редакция газеты «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Княжпогостские</w:t>
            </w:r>
            <w:proofErr w:type="spellEnd"/>
            <w:r w:rsidRPr="005E5DBF">
              <w:rPr>
                <w:rFonts w:ascii="Times New Roman" w:hAnsi="Times New Roman"/>
                <w:bCs/>
                <w:sz w:val="24"/>
              </w:rPr>
              <w:t xml:space="preserve"> вести»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F95A26">
            <w:pPr>
              <w:jc w:val="center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731278" w:rsidRPr="00281BE1" w:rsidTr="00B538EB">
        <w:tc>
          <w:tcPr>
            <w:tcW w:w="567" w:type="dxa"/>
          </w:tcPr>
          <w:p w:rsidR="00731278" w:rsidRPr="005E5DBF" w:rsidRDefault="00731278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33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8C2D6E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E5DBF">
              <w:rPr>
                <w:rFonts w:ascii="Times New Roman" w:hAnsi="Times New Roman"/>
                <w:sz w:val="24"/>
                <w:shd w:val="clear" w:color="auto" w:fill="FFFFFF"/>
              </w:rPr>
              <w:t>Организация праздничного оформления помещений, фасадов зданий учреждений, организаций и предприятий и прилегающих территорий</w:t>
            </w:r>
          </w:p>
        </w:tc>
        <w:tc>
          <w:tcPr>
            <w:tcW w:w="2409" w:type="dxa"/>
          </w:tcPr>
          <w:p w:rsidR="00731278" w:rsidRPr="005E5DBF" w:rsidRDefault="00731278" w:rsidP="000F7CEC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Апрель-май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281BE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МКУ «Городское хозяйство», </w:t>
            </w:r>
            <w:r w:rsidRPr="005E5DBF">
              <w:rPr>
                <w:rFonts w:ascii="Times New Roman" w:hAnsi="Times New Roman"/>
                <w:bCs/>
                <w:sz w:val="24"/>
              </w:rPr>
              <w:t xml:space="preserve">Управление муниципальным хозяйством, отдел экономики администрации, управление культуры и спорта, управление образования администрации и администрации поселений (по согласованию), руководители предприятий и учреждений 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Княжпогостского</w:t>
            </w:r>
            <w:proofErr w:type="spellEnd"/>
            <w:r w:rsidRPr="005E5DBF">
              <w:rPr>
                <w:rFonts w:ascii="Times New Roman" w:hAnsi="Times New Roman"/>
                <w:bCs/>
                <w:sz w:val="24"/>
              </w:rPr>
              <w:t xml:space="preserve"> района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8C2D6E">
            <w:pPr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5B46CD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34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9A16C6">
            <w:pPr>
              <w:rPr>
                <w:rFonts w:ascii="Times New Roman" w:hAnsi="Times New Roman"/>
                <w:bCs/>
                <w:sz w:val="24"/>
              </w:rPr>
            </w:pPr>
            <w:r w:rsidRPr="005E5DBF">
              <w:rPr>
                <w:rFonts w:ascii="Times New Roman" w:hAnsi="Times New Roman"/>
                <w:bCs/>
                <w:sz w:val="24"/>
              </w:rPr>
              <w:t xml:space="preserve">Изготовление и вручение праздничных открыток лицам, приравненным к ветеранам </w:t>
            </w:r>
            <w:proofErr w:type="spellStart"/>
            <w:r w:rsidRPr="005E5DBF">
              <w:rPr>
                <w:rFonts w:ascii="Times New Roman" w:hAnsi="Times New Roman"/>
                <w:bCs/>
                <w:sz w:val="24"/>
              </w:rPr>
              <w:t>ВОв</w:t>
            </w:r>
            <w:proofErr w:type="spellEnd"/>
            <w:r w:rsidRPr="005E5DBF">
              <w:rPr>
                <w:rFonts w:ascii="Times New Roman" w:hAnsi="Times New Roman"/>
                <w:bCs/>
                <w:sz w:val="24"/>
              </w:rPr>
              <w:t xml:space="preserve"> 1941-1945 гг.</w:t>
            </w:r>
          </w:p>
        </w:tc>
        <w:tc>
          <w:tcPr>
            <w:tcW w:w="2409" w:type="dxa"/>
          </w:tcPr>
          <w:p w:rsidR="00731278" w:rsidRPr="005E5DBF" w:rsidRDefault="00731278" w:rsidP="00B538EB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Апрель-май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2694" w:type="dxa"/>
          </w:tcPr>
          <w:p w:rsidR="00731278" w:rsidRPr="005E5DBF" w:rsidRDefault="00731278" w:rsidP="00FC02C6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Управление образования администрации, Совет ветеранов (по согласованию), администрации поселений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FD4021" w:rsidRDefault="00731278" w:rsidP="000E4884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highlight w:val="yellow"/>
                <w:lang w:eastAsia="en-US"/>
              </w:rPr>
            </w:pPr>
            <w:r w:rsidRPr="00B538EB">
              <w:rPr>
                <w:rFonts w:ascii="Times New Roman" w:eastAsia="Calibri" w:hAnsi="Times New Roman"/>
                <w:sz w:val="24"/>
                <w:lang w:eastAsia="en-US"/>
              </w:rPr>
              <w:t>35.</w:t>
            </w:r>
          </w:p>
        </w:tc>
        <w:tc>
          <w:tcPr>
            <w:tcW w:w="7938" w:type="dxa"/>
          </w:tcPr>
          <w:p w:rsidR="00731278" w:rsidRPr="00B538EB" w:rsidRDefault="00731278" w:rsidP="00B538EB">
            <w:pPr>
              <w:jc w:val="both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Установка в каждом населенном пункте </w:t>
            </w:r>
            <w:proofErr w:type="spellStart"/>
            <w:r w:rsidRPr="00B538EB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B538EB">
              <w:rPr>
                <w:rFonts w:ascii="Times New Roman" w:hAnsi="Times New Roman"/>
                <w:sz w:val="24"/>
              </w:rPr>
              <w:t xml:space="preserve"> района при входе на кладбище мемориальной доски со списком умерших и похороненных на данном кладбище участников Вов 1941-1945 гг.</w:t>
            </w:r>
          </w:p>
        </w:tc>
        <w:tc>
          <w:tcPr>
            <w:tcW w:w="2409" w:type="dxa"/>
          </w:tcPr>
          <w:p w:rsidR="00731278" w:rsidRPr="00B538EB" w:rsidRDefault="00731278" w:rsidP="000E4884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Май-июнь </w:t>
            </w:r>
          </w:p>
          <w:p w:rsidR="00731278" w:rsidRPr="00B538EB" w:rsidRDefault="00731278" w:rsidP="00B538EB">
            <w:pPr>
              <w:jc w:val="center"/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2694" w:type="dxa"/>
          </w:tcPr>
          <w:p w:rsidR="00731278" w:rsidRPr="00B538EB" w:rsidRDefault="00731278" w:rsidP="00B538EB">
            <w:pPr>
              <w:rPr>
                <w:rFonts w:ascii="Times New Roman" w:hAnsi="Times New Roman"/>
                <w:sz w:val="24"/>
              </w:rPr>
            </w:pPr>
            <w:r w:rsidRPr="00B538EB">
              <w:rPr>
                <w:rFonts w:ascii="Times New Roman" w:hAnsi="Times New Roman"/>
                <w:sz w:val="24"/>
              </w:rPr>
              <w:t xml:space="preserve">МКУ «Городское хозяйство», администрации поселений (по </w:t>
            </w:r>
            <w:r w:rsidRPr="00B538EB">
              <w:rPr>
                <w:rFonts w:ascii="Times New Roman" w:hAnsi="Times New Roman"/>
                <w:sz w:val="24"/>
              </w:rPr>
              <w:lastRenderedPageBreak/>
              <w:t>согласованию), Совет ветеранов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0E488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36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9A16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проекта: «78-летие Победы в Великой Отечественной войне»</w:t>
            </w:r>
          </w:p>
        </w:tc>
        <w:tc>
          <w:tcPr>
            <w:tcW w:w="2409" w:type="dxa"/>
          </w:tcPr>
          <w:p w:rsidR="00731278" w:rsidRPr="005E5DBF" w:rsidRDefault="00731278" w:rsidP="004871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2 - 5 мая 2023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B538EB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образования администрации, </w:t>
            </w:r>
            <w:r>
              <w:rPr>
                <w:rFonts w:ascii="Times New Roman" w:hAnsi="Times New Roman"/>
                <w:sz w:val="24"/>
              </w:rPr>
              <w:t xml:space="preserve">МБОУ «СОШ»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Синдор</w:t>
            </w:r>
            <w:proofErr w:type="spellEnd"/>
          </w:p>
        </w:tc>
        <w:tc>
          <w:tcPr>
            <w:tcW w:w="1701" w:type="dxa"/>
          </w:tcPr>
          <w:p w:rsidR="00731278" w:rsidRPr="005E5DBF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31278" w:rsidRPr="00393758" w:rsidTr="00B538EB">
        <w:tc>
          <w:tcPr>
            <w:tcW w:w="567" w:type="dxa"/>
          </w:tcPr>
          <w:p w:rsidR="00731278" w:rsidRPr="005E5DBF" w:rsidRDefault="00731278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37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731278" w:rsidRPr="005E5DBF" w:rsidRDefault="00731278" w:rsidP="006C2D70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юнармейских и кадетских отрядов в Параде Победы</w:t>
            </w:r>
          </w:p>
        </w:tc>
        <w:tc>
          <w:tcPr>
            <w:tcW w:w="2409" w:type="dxa"/>
          </w:tcPr>
          <w:p w:rsidR="00731278" w:rsidRPr="005E5DBF" w:rsidRDefault="00731278" w:rsidP="00AF73A0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9 мая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1278" w:rsidRPr="005E5DBF" w:rsidRDefault="00731278" w:rsidP="00F66839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5E5DBF">
              <w:rPr>
                <w:rFonts w:ascii="Times New Roman" w:hAnsi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Pr="005E5DBF">
              <w:rPr>
                <w:rFonts w:ascii="Times New Roman" w:hAnsi="Times New Roman"/>
                <w:sz w:val="24"/>
              </w:rPr>
              <w:t xml:space="preserve">администрации,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E5DBF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Pr="005E5DBF">
              <w:rPr>
                <w:rFonts w:ascii="Times New Roman" w:hAnsi="Times New Roman"/>
                <w:sz w:val="24"/>
              </w:rPr>
              <w:t xml:space="preserve"> поселений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5E5DBF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731278" w:rsidRPr="005E5DBF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731278" w:rsidRPr="005E5DBF" w:rsidRDefault="00731278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393758" w:rsidTr="00B538EB">
        <w:tc>
          <w:tcPr>
            <w:tcW w:w="567" w:type="dxa"/>
          </w:tcPr>
          <w:p w:rsidR="00644DF5" w:rsidRPr="005E5DBF" w:rsidRDefault="00644DF5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38</w:t>
            </w:r>
            <w:r w:rsidRPr="005E5DBF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7938" w:type="dxa"/>
          </w:tcPr>
          <w:p w:rsidR="00644DF5" w:rsidRPr="005E5DBF" w:rsidRDefault="00644DF5" w:rsidP="00735E2B">
            <w:pPr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Проведение праздничных мероприятий, посвященных</w:t>
            </w:r>
            <w:r w:rsidRPr="005E5DB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E5DB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5E5DBF">
              <w:rPr>
                <w:rFonts w:ascii="Times New Roman" w:hAnsi="Times New Roman"/>
                <w:sz w:val="24"/>
              </w:rPr>
              <w:t xml:space="preserve">-й годовщине Победы в </w:t>
            </w:r>
            <w:proofErr w:type="spellStart"/>
            <w:r w:rsidRPr="005E5DBF">
              <w:rPr>
                <w:rFonts w:ascii="Times New Roman" w:hAnsi="Times New Roman"/>
                <w:sz w:val="24"/>
              </w:rPr>
              <w:t>ВОв</w:t>
            </w:r>
            <w:proofErr w:type="spellEnd"/>
            <w:r w:rsidRPr="005E5DBF">
              <w:rPr>
                <w:rFonts w:ascii="Times New Roman" w:hAnsi="Times New Roman"/>
                <w:sz w:val="24"/>
              </w:rPr>
              <w:t xml:space="preserve"> 1941-1945 гг.:</w:t>
            </w:r>
          </w:p>
        </w:tc>
        <w:tc>
          <w:tcPr>
            <w:tcW w:w="2409" w:type="dxa"/>
          </w:tcPr>
          <w:p w:rsidR="00644DF5" w:rsidRPr="005E5DBF" w:rsidRDefault="00644DF5" w:rsidP="00644DF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644DF5" w:rsidRPr="005E5DBF" w:rsidRDefault="00644DF5" w:rsidP="007A6E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 «Городское </w:t>
            </w:r>
            <w:r w:rsidRPr="00195C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хозяйство», </w:t>
            </w:r>
            <w:r w:rsidRPr="00195C0B">
              <w:rPr>
                <w:rFonts w:ascii="Times New Roman" w:hAnsi="Times New Roman"/>
                <w:sz w:val="24"/>
              </w:rPr>
              <w:t xml:space="preserve">управление культуры и спорта, управление образования администрации, ОМВД России по </w:t>
            </w:r>
            <w:proofErr w:type="spellStart"/>
            <w:r w:rsidRPr="00195C0B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Pr="00195C0B">
              <w:rPr>
                <w:rFonts w:ascii="Times New Roman" w:hAnsi="Times New Roman"/>
                <w:sz w:val="24"/>
              </w:rPr>
              <w:t xml:space="preserve"> району (по согласованию)</w:t>
            </w:r>
          </w:p>
          <w:p w:rsidR="00644DF5" w:rsidRPr="005E5DBF" w:rsidRDefault="00644DF5" w:rsidP="00F66839">
            <w:pPr>
              <w:rPr>
                <w:rFonts w:ascii="Times New Roman" w:hAnsi="Times New Roman"/>
                <w:sz w:val="24"/>
              </w:rPr>
            </w:pPr>
          </w:p>
          <w:p w:rsidR="00644DF5" w:rsidRPr="005E5DBF" w:rsidRDefault="00644DF5" w:rsidP="00F66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44DF5" w:rsidRPr="005E5DBF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393758" w:rsidTr="00B538EB">
        <w:trPr>
          <w:trHeight w:val="597"/>
        </w:trPr>
        <w:tc>
          <w:tcPr>
            <w:tcW w:w="567" w:type="dxa"/>
            <w:vMerge w:val="restart"/>
          </w:tcPr>
          <w:p w:rsidR="00644DF5" w:rsidRPr="001169C8" w:rsidRDefault="00644DF5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644DF5" w:rsidRPr="001169C8" w:rsidRDefault="00644DF5" w:rsidP="00B538EB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69C8">
              <w:rPr>
                <w:rFonts w:ascii="Times New Roman" w:eastAsia="Calibri" w:hAnsi="Times New Roman"/>
                <w:sz w:val="24"/>
                <w:lang w:eastAsia="en-US"/>
              </w:rPr>
              <w:t>39.</w:t>
            </w:r>
          </w:p>
        </w:tc>
        <w:tc>
          <w:tcPr>
            <w:tcW w:w="7938" w:type="dxa"/>
          </w:tcPr>
          <w:p w:rsidR="00644DF5" w:rsidRPr="001169C8" w:rsidRDefault="00644DF5" w:rsidP="007A6EE3">
            <w:pPr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 xml:space="preserve">- торжественное вручение паспортов «Гражданин – значит патриот» у памятника «Никто не забыт»; </w:t>
            </w:r>
          </w:p>
          <w:p w:rsidR="00644DF5" w:rsidRPr="001169C8" w:rsidRDefault="00644DF5" w:rsidP="007A6EE3">
            <w:pPr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>-  патриотический автопробег «Огонь победы»;</w:t>
            </w:r>
          </w:p>
          <w:p w:rsidR="00644DF5" w:rsidRPr="001169C8" w:rsidRDefault="00644DF5" w:rsidP="00731278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 xml:space="preserve">- патриотическая акция «Спасибо» </w:t>
            </w:r>
          </w:p>
        </w:tc>
        <w:tc>
          <w:tcPr>
            <w:tcW w:w="2409" w:type="dxa"/>
          </w:tcPr>
          <w:p w:rsidR="00644DF5" w:rsidRPr="005E5DBF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8 мая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  <w:p w:rsidR="00644DF5" w:rsidRPr="005E5DBF" w:rsidRDefault="00644DF5" w:rsidP="0079586D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644DF5" w:rsidRPr="005E5DBF" w:rsidRDefault="00644DF5" w:rsidP="00F66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44DF5" w:rsidRPr="005E5DBF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44DF5" w:rsidRPr="00393758" w:rsidTr="00B538EB">
        <w:tc>
          <w:tcPr>
            <w:tcW w:w="567" w:type="dxa"/>
            <w:vMerge/>
          </w:tcPr>
          <w:p w:rsidR="00644DF5" w:rsidRPr="001169C8" w:rsidRDefault="00644DF5" w:rsidP="006D444A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938" w:type="dxa"/>
          </w:tcPr>
          <w:p w:rsidR="00644DF5" w:rsidRPr="001169C8" w:rsidRDefault="00644DF5" w:rsidP="007A6EE3">
            <w:pPr>
              <w:rPr>
                <w:rFonts w:ascii="Times New Roman" w:hAnsi="Times New Roman"/>
                <w:sz w:val="24"/>
              </w:rPr>
            </w:pPr>
            <w:r w:rsidRPr="001169C8">
              <w:rPr>
                <w:sz w:val="24"/>
              </w:rPr>
              <w:t xml:space="preserve">- </w:t>
            </w:r>
            <w:r w:rsidRPr="001169C8">
              <w:rPr>
                <w:rFonts w:ascii="Times New Roman" w:hAnsi="Times New Roman"/>
                <w:sz w:val="24"/>
              </w:rPr>
              <w:t xml:space="preserve">патриотическая акция «Солдатский привал»; </w:t>
            </w:r>
          </w:p>
          <w:p w:rsidR="00644DF5" w:rsidRPr="001169C8" w:rsidRDefault="00644DF5" w:rsidP="005B46CD">
            <w:pPr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>- творческая  патриотическая акция «Сирень Победы»;</w:t>
            </w:r>
          </w:p>
          <w:p w:rsidR="00644DF5" w:rsidRPr="001169C8" w:rsidRDefault="00644DF5" w:rsidP="002C5A59">
            <w:pPr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 xml:space="preserve">- городской </w:t>
            </w:r>
            <w:proofErr w:type="spellStart"/>
            <w:r w:rsidRPr="001169C8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1169C8">
              <w:rPr>
                <w:rFonts w:ascii="Times New Roman" w:hAnsi="Times New Roman"/>
                <w:sz w:val="24"/>
              </w:rPr>
              <w:t xml:space="preserve"> «Майский вальс»;</w:t>
            </w:r>
          </w:p>
          <w:p w:rsidR="00644DF5" w:rsidRPr="001169C8" w:rsidRDefault="00644DF5" w:rsidP="007A6EE3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sz w:val="24"/>
              </w:rPr>
              <w:t xml:space="preserve">- уличные акции Маршрут памяти «Эх, путь – дорожка фронтовая!», </w:t>
            </w:r>
            <w:proofErr w:type="spellStart"/>
            <w:r w:rsidRPr="001169C8">
              <w:rPr>
                <w:rFonts w:ascii="Times New Roman" w:hAnsi="Times New Roman"/>
                <w:sz w:val="24"/>
              </w:rPr>
              <w:t>фримаркет</w:t>
            </w:r>
            <w:proofErr w:type="spellEnd"/>
            <w:r w:rsidRPr="001169C8">
              <w:rPr>
                <w:rFonts w:ascii="Times New Roman" w:hAnsi="Times New Roman"/>
                <w:sz w:val="24"/>
              </w:rPr>
              <w:t xml:space="preserve">  «И память о войне нам книга оживит»</w:t>
            </w:r>
          </w:p>
          <w:p w:rsidR="00644DF5" w:rsidRPr="001169C8" w:rsidRDefault="00644DF5" w:rsidP="007A6EE3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1169C8">
              <w:rPr>
                <w:rFonts w:ascii="Times New Roman" w:hAnsi="Times New Roman"/>
                <w:color w:val="000000"/>
                <w:sz w:val="22"/>
                <w:szCs w:val="22"/>
              </w:rPr>
              <w:t>- праздничный концерт «Слава тебе, солдат-победитель!»</w:t>
            </w:r>
          </w:p>
        </w:tc>
        <w:tc>
          <w:tcPr>
            <w:tcW w:w="2409" w:type="dxa"/>
          </w:tcPr>
          <w:p w:rsidR="00644DF5" w:rsidRPr="005E5DBF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4DF5" w:rsidRPr="005E5DBF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4DF5" w:rsidRPr="005E5DBF" w:rsidRDefault="00644DF5" w:rsidP="007A6EE3">
            <w:pPr>
              <w:jc w:val="center"/>
              <w:rPr>
                <w:rFonts w:ascii="Times New Roman" w:hAnsi="Times New Roman"/>
                <w:sz w:val="24"/>
              </w:rPr>
            </w:pPr>
            <w:r w:rsidRPr="005E5DBF">
              <w:rPr>
                <w:rFonts w:ascii="Times New Roman" w:hAnsi="Times New Roman"/>
                <w:sz w:val="24"/>
              </w:rPr>
              <w:t>9 мая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E5DBF">
              <w:rPr>
                <w:rFonts w:ascii="Times New Roman" w:hAnsi="Times New Roman"/>
                <w:sz w:val="24"/>
              </w:rPr>
              <w:t xml:space="preserve"> г.</w:t>
            </w:r>
          </w:p>
          <w:p w:rsidR="00644DF5" w:rsidRPr="005E5DBF" w:rsidRDefault="00644DF5" w:rsidP="0079586D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644DF5" w:rsidRPr="005E5DBF" w:rsidRDefault="00644DF5" w:rsidP="00F66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44DF5" w:rsidRPr="005E5DBF" w:rsidRDefault="00644DF5" w:rsidP="009A16C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D5538F" w:rsidRDefault="00D5538F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D5538F" w:rsidRDefault="00D5538F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B538EB" w:rsidRDefault="00B538EB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B538EB" w:rsidRDefault="00B538EB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p w:rsidR="00A91B61" w:rsidRPr="00FB7AA1" w:rsidRDefault="00A91B61" w:rsidP="00A91B61">
      <w:pPr>
        <w:jc w:val="both"/>
      </w:pPr>
      <w:bookmarkStart w:id="0" w:name="_GoBack"/>
      <w:bookmarkEnd w:id="0"/>
    </w:p>
    <w:p w:rsidR="00A91B61" w:rsidRPr="00393758" w:rsidRDefault="00A91B61" w:rsidP="00A91B61">
      <w:pPr>
        <w:jc w:val="center"/>
        <w:rPr>
          <w:rFonts w:ascii="Times New Roman" w:hAnsi="Times New Roman"/>
          <w:color w:val="000000"/>
          <w:sz w:val="24"/>
        </w:rPr>
      </w:pPr>
    </w:p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sectPr w:rsidR="00A91B61" w:rsidSect="00D5538F">
      <w:pgSz w:w="16838" w:h="11906" w:orient="landscape"/>
      <w:pgMar w:top="567" w:right="567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78" w:rsidRDefault="00BF0078" w:rsidP="008A40D0">
      <w:r>
        <w:separator/>
      </w:r>
    </w:p>
  </w:endnote>
  <w:endnote w:type="continuationSeparator" w:id="0">
    <w:p w:rsidR="00BF0078" w:rsidRDefault="00BF0078" w:rsidP="008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Segoe UI"/>
    <w:panose1 w:val="020F0502020204030204"/>
    <w:charset w:val="00"/>
    <w:family w:val="roman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78" w:rsidRDefault="00BF0078" w:rsidP="008A40D0">
      <w:r>
        <w:separator/>
      </w:r>
    </w:p>
  </w:footnote>
  <w:footnote w:type="continuationSeparator" w:id="0">
    <w:p w:rsidR="00BF0078" w:rsidRDefault="00BF0078" w:rsidP="008A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3F"/>
    <w:multiLevelType w:val="multilevel"/>
    <w:tmpl w:val="85349C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1">
    <w:nsid w:val="04196FC0"/>
    <w:multiLevelType w:val="multilevel"/>
    <w:tmpl w:val="7494DF8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">
    <w:nsid w:val="0D6C087E"/>
    <w:multiLevelType w:val="multilevel"/>
    <w:tmpl w:val="DFBE2DF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3">
    <w:nsid w:val="22C9276D"/>
    <w:multiLevelType w:val="hybridMultilevel"/>
    <w:tmpl w:val="D582827A"/>
    <w:lvl w:ilvl="0" w:tplc="CF1E2BC0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6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FC3CA9"/>
    <w:multiLevelType w:val="multilevel"/>
    <w:tmpl w:val="C5AC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9">
    <w:nsid w:val="2B0D52D0"/>
    <w:multiLevelType w:val="hybridMultilevel"/>
    <w:tmpl w:val="A8461232"/>
    <w:lvl w:ilvl="0" w:tplc="D1B23B7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0">
    <w:nsid w:val="301377F6"/>
    <w:multiLevelType w:val="hybridMultilevel"/>
    <w:tmpl w:val="72161112"/>
    <w:lvl w:ilvl="0" w:tplc="630EAA36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5362244"/>
    <w:multiLevelType w:val="multilevel"/>
    <w:tmpl w:val="E0B41B6C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2702E4"/>
    <w:multiLevelType w:val="hybridMultilevel"/>
    <w:tmpl w:val="412E01B2"/>
    <w:lvl w:ilvl="0" w:tplc="FAE24B12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6667000"/>
    <w:multiLevelType w:val="multilevel"/>
    <w:tmpl w:val="23E0922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5">
    <w:nsid w:val="481B0649"/>
    <w:multiLevelType w:val="multilevel"/>
    <w:tmpl w:val="A372CF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8A64B35"/>
    <w:multiLevelType w:val="hybridMultilevel"/>
    <w:tmpl w:val="4BA2F4DC"/>
    <w:lvl w:ilvl="0" w:tplc="38FEE4F6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48DB4B80"/>
    <w:multiLevelType w:val="hybridMultilevel"/>
    <w:tmpl w:val="B70AA152"/>
    <w:lvl w:ilvl="0" w:tplc="C7D278E8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1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8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0"/>
  </w:num>
  <w:num w:numId="31">
    <w:abstractNumId w:val="8"/>
  </w:num>
  <w:num w:numId="32">
    <w:abstractNumId w:val="15"/>
  </w:num>
  <w:num w:numId="33">
    <w:abstractNumId w:val="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3"/>
    <w:rsid w:val="000037E4"/>
    <w:rsid w:val="000038DE"/>
    <w:rsid w:val="000062B0"/>
    <w:rsid w:val="00010314"/>
    <w:rsid w:val="000127C8"/>
    <w:rsid w:val="000133C3"/>
    <w:rsid w:val="00014398"/>
    <w:rsid w:val="00014A37"/>
    <w:rsid w:val="000211DA"/>
    <w:rsid w:val="00022214"/>
    <w:rsid w:val="00024319"/>
    <w:rsid w:val="0002754C"/>
    <w:rsid w:val="00032143"/>
    <w:rsid w:val="00035BD4"/>
    <w:rsid w:val="000401C5"/>
    <w:rsid w:val="000412C5"/>
    <w:rsid w:val="0004295A"/>
    <w:rsid w:val="00043356"/>
    <w:rsid w:val="00045B71"/>
    <w:rsid w:val="00046E66"/>
    <w:rsid w:val="00051193"/>
    <w:rsid w:val="00051842"/>
    <w:rsid w:val="00053158"/>
    <w:rsid w:val="00054C2E"/>
    <w:rsid w:val="00055801"/>
    <w:rsid w:val="00055CD7"/>
    <w:rsid w:val="000565A6"/>
    <w:rsid w:val="000568A9"/>
    <w:rsid w:val="000623D3"/>
    <w:rsid w:val="000636FA"/>
    <w:rsid w:val="00065695"/>
    <w:rsid w:val="00065B50"/>
    <w:rsid w:val="00065D46"/>
    <w:rsid w:val="000663EB"/>
    <w:rsid w:val="00075199"/>
    <w:rsid w:val="00080DC6"/>
    <w:rsid w:val="00080E76"/>
    <w:rsid w:val="00083034"/>
    <w:rsid w:val="00084A2F"/>
    <w:rsid w:val="00084C1A"/>
    <w:rsid w:val="00085A7E"/>
    <w:rsid w:val="00086882"/>
    <w:rsid w:val="00087DAA"/>
    <w:rsid w:val="00093A42"/>
    <w:rsid w:val="00094090"/>
    <w:rsid w:val="000959AF"/>
    <w:rsid w:val="00095BAB"/>
    <w:rsid w:val="000962C6"/>
    <w:rsid w:val="0009666E"/>
    <w:rsid w:val="000A0DA5"/>
    <w:rsid w:val="000A5601"/>
    <w:rsid w:val="000A5830"/>
    <w:rsid w:val="000A6100"/>
    <w:rsid w:val="000B73E9"/>
    <w:rsid w:val="000B768E"/>
    <w:rsid w:val="000C01FB"/>
    <w:rsid w:val="000C2170"/>
    <w:rsid w:val="000C3941"/>
    <w:rsid w:val="000D3CF1"/>
    <w:rsid w:val="000D594F"/>
    <w:rsid w:val="000D6774"/>
    <w:rsid w:val="000E031C"/>
    <w:rsid w:val="000E082E"/>
    <w:rsid w:val="000E0CAA"/>
    <w:rsid w:val="000E2208"/>
    <w:rsid w:val="000E2650"/>
    <w:rsid w:val="000E470B"/>
    <w:rsid w:val="000F17F4"/>
    <w:rsid w:val="000F197C"/>
    <w:rsid w:val="000F23D0"/>
    <w:rsid w:val="000F2682"/>
    <w:rsid w:val="000F5754"/>
    <w:rsid w:val="000F727D"/>
    <w:rsid w:val="000F72A1"/>
    <w:rsid w:val="000F7CEC"/>
    <w:rsid w:val="00101427"/>
    <w:rsid w:val="00102385"/>
    <w:rsid w:val="0010348B"/>
    <w:rsid w:val="00104059"/>
    <w:rsid w:val="00104645"/>
    <w:rsid w:val="001071B8"/>
    <w:rsid w:val="001111AE"/>
    <w:rsid w:val="00111EBA"/>
    <w:rsid w:val="00113B47"/>
    <w:rsid w:val="00114212"/>
    <w:rsid w:val="00114874"/>
    <w:rsid w:val="001169C8"/>
    <w:rsid w:val="00120A34"/>
    <w:rsid w:val="001243F6"/>
    <w:rsid w:val="00124ED7"/>
    <w:rsid w:val="001275D1"/>
    <w:rsid w:val="00131722"/>
    <w:rsid w:val="00135FBE"/>
    <w:rsid w:val="001413BF"/>
    <w:rsid w:val="00141479"/>
    <w:rsid w:val="00141B1F"/>
    <w:rsid w:val="0014374C"/>
    <w:rsid w:val="0014456C"/>
    <w:rsid w:val="00152B2D"/>
    <w:rsid w:val="00153F3B"/>
    <w:rsid w:val="00154FB1"/>
    <w:rsid w:val="00155E0E"/>
    <w:rsid w:val="00156A11"/>
    <w:rsid w:val="001638BB"/>
    <w:rsid w:val="00164190"/>
    <w:rsid w:val="00164B90"/>
    <w:rsid w:val="00165101"/>
    <w:rsid w:val="00170847"/>
    <w:rsid w:val="00170A59"/>
    <w:rsid w:val="00173698"/>
    <w:rsid w:val="00180049"/>
    <w:rsid w:val="00180ABC"/>
    <w:rsid w:val="00182650"/>
    <w:rsid w:val="00182CAC"/>
    <w:rsid w:val="00185D78"/>
    <w:rsid w:val="00190526"/>
    <w:rsid w:val="001910E2"/>
    <w:rsid w:val="001911BC"/>
    <w:rsid w:val="00192B4E"/>
    <w:rsid w:val="0019595B"/>
    <w:rsid w:val="00195C0B"/>
    <w:rsid w:val="00196FDE"/>
    <w:rsid w:val="001979ED"/>
    <w:rsid w:val="001A14F6"/>
    <w:rsid w:val="001A35C8"/>
    <w:rsid w:val="001B097A"/>
    <w:rsid w:val="001C033B"/>
    <w:rsid w:val="001C0E9D"/>
    <w:rsid w:val="001C15B1"/>
    <w:rsid w:val="001C2D03"/>
    <w:rsid w:val="001C5127"/>
    <w:rsid w:val="001C60F3"/>
    <w:rsid w:val="001C65C3"/>
    <w:rsid w:val="001C66A5"/>
    <w:rsid w:val="001D2843"/>
    <w:rsid w:val="001D2E33"/>
    <w:rsid w:val="001D6B5D"/>
    <w:rsid w:val="001D71F7"/>
    <w:rsid w:val="001E0FFE"/>
    <w:rsid w:val="001E2A49"/>
    <w:rsid w:val="001E4F5E"/>
    <w:rsid w:val="001E5124"/>
    <w:rsid w:val="001E5878"/>
    <w:rsid w:val="001E589D"/>
    <w:rsid w:val="001E5A06"/>
    <w:rsid w:val="001E7B4C"/>
    <w:rsid w:val="001F3461"/>
    <w:rsid w:val="001F3533"/>
    <w:rsid w:val="001F3BBB"/>
    <w:rsid w:val="001F5D14"/>
    <w:rsid w:val="001F67BC"/>
    <w:rsid w:val="00201494"/>
    <w:rsid w:val="002026B9"/>
    <w:rsid w:val="00202798"/>
    <w:rsid w:val="0020330E"/>
    <w:rsid w:val="00206707"/>
    <w:rsid w:val="0021043C"/>
    <w:rsid w:val="00212A68"/>
    <w:rsid w:val="002163E4"/>
    <w:rsid w:val="00216ABE"/>
    <w:rsid w:val="0021720B"/>
    <w:rsid w:val="00221123"/>
    <w:rsid w:val="002224F7"/>
    <w:rsid w:val="00223480"/>
    <w:rsid w:val="00225304"/>
    <w:rsid w:val="00226168"/>
    <w:rsid w:val="00226E8D"/>
    <w:rsid w:val="00230AB4"/>
    <w:rsid w:val="002321F2"/>
    <w:rsid w:val="00234C5E"/>
    <w:rsid w:val="0023561D"/>
    <w:rsid w:val="00235715"/>
    <w:rsid w:val="0024168F"/>
    <w:rsid w:val="002432BD"/>
    <w:rsid w:val="00243697"/>
    <w:rsid w:val="00247370"/>
    <w:rsid w:val="002479E2"/>
    <w:rsid w:val="00250871"/>
    <w:rsid w:val="00255049"/>
    <w:rsid w:val="002558B2"/>
    <w:rsid w:val="00255C3E"/>
    <w:rsid w:val="00256826"/>
    <w:rsid w:val="00256E9F"/>
    <w:rsid w:val="00257F28"/>
    <w:rsid w:val="0026147E"/>
    <w:rsid w:val="00261E97"/>
    <w:rsid w:val="002620FA"/>
    <w:rsid w:val="00264F53"/>
    <w:rsid w:val="0026585F"/>
    <w:rsid w:val="002663D6"/>
    <w:rsid w:val="00266B32"/>
    <w:rsid w:val="002672D1"/>
    <w:rsid w:val="00270359"/>
    <w:rsid w:val="0027340F"/>
    <w:rsid w:val="00275520"/>
    <w:rsid w:val="002810D1"/>
    <w:rsid w:val="00281BE1"/>
    <w:rsid w:val="00283842"/>
    <w:rsid w:val="00285983"/>
    <w:rsid w:val="00286CFE"/>
    <w:rsid w:val="00294958"/>
    <w:rsid w:val="00294E86"/>
    <w:rsid w:val="002976FD"/>
    <w:rsid w:val="00297C95"/>
    <w:rsid w:val="00297D88"/>
    <w:rsid w:val="002A0A0D"/>
    <w:rsid w:val="002A0C4B"/>
    <w:rsid w:val="002A36F1"/>
    <w:rsid w:val="002A40E9"/>
    <w:rsid w:val="002A4512"/>
    <w:rsid w:val="002A7AB9"/>
    <w:rsid w:val="002B1DC1"/>
    <w:rsid w:val="002B784B"/>
    <w:rsid w:val="002C21FA"/>
    <w:rsid w:val="002C2702"/>
    <w:rsid w:val="002C420F"/>
    <w:rsid w:val="002C51F1"/>
    <w:rsid w:val="002C5A59"/>
    <w:rsid w:val="002C7463"/>
    <w:rsid w:val="002C7D0B"/>
    <w:rsid w:val="002E5F93"/>
    <w:rsid w:val="002E686E"/>
    <w:rsid w:val="002E7AD7"/>
    <w:rsid w:val="002F0478"/>
    <w:rsid w:val="002F1418"/>
    <w:rsid w:val="002F22E4"/>
    <w:rsid w:val="002F2B06"/>
    <w:rsid w:val="002F3452"/>
    <w:rsid w:val="002F6FEA"/>
    <w:rsid w:val="003010D5"/>
    <w:rsid w:val="00303010"/>
    <w:rsid w:val="00305EBA"/>
    <w:rsid w:val="00306D85"/>
    <w:rsid w:val="00310067"/>
    <w:rsid w:val="003135D1"/>
    <w:rsid w:val="003146EA"/>
    <w:rsid w:val="003209C9"/>
    <w:rsid w:val="003243E4"/>
    <w:rsid w:val="00327BF9"/>
    <w:rsid w:val="00327FD1"/>
    <w:rsid w:val="00330D6F"/>
    <w:rsid w:val="003312F8"/>
    <w:rsid w:val="00331978"/>
    <w:rsid w:val="003324A2"/>
    <w:rsid w:val="00334B76"/>
    <w:rsid w:val="00340BE2"/>
    <w:rsid w:val="00341141"/>
    <w:rsid w:val="00343A24"/>
    <w:rsid w:val="003504FE"/>
    <w:rsid w:val="00350B91"/>
    <w:rsid w:val="0035220F"/>
    <w:rsid w:val="003524A2"/>
    <w:rsid w:val="00354F30"/>
    <w:rsid w:val="00356DEF"/>
    <w:rsid w:val="003571F8"/>
    <w:rsid w:val="00357EE9"/>
    <w:rsid w:val="00361AC1"/>
    <w:rsid w:val="00362382"/>
    <w:rsid w:val="003704F0"/>
    <w:rsid w:val="00370F91"/>
    <w:rsid w:val="00372851"/>
    <w:rsid w:val="00372D06"/>
    <w:rsid w:val="00372F01"/>
    <w:rsid w:val="003730A1"/>
    <w:rsid w:val="00373618"/>
    <w:rsid w:val="00373C95"/>
    <w:rsid w:val="0037511E"/>
    <w:rsid w:val="003756C1"/>
    <w:rsid w:val="00375EBD"/>
    <w:rsid w:val="00376A09"/>
    <w:rsid w:val="0037774B"/>
    <w:rsid w:val="00381A4F"/>
    <w:rsid w:val="00381B5F"/>
    <w:rsid w:val="00383E05"/>
    <w:rsid w:val="003869A2"/>
    <w:rsid w:val="00387350"/>
    <w:rsid w:val="003904EC"/>
    <w:rsid w:val="003915E9"/>
    <w:rsid w:val="00393758"/>
    <w:rsid w:val="00396DB9"/>
    <w:rsid w:val="003A0322"/>
    <w:rsid w:val="003A0D33"/>
    <w:rsid w:val="003A106A"/>
    <w:rsid w:val="003A438E"/>
    <w:rsid w:val="003A4AB3"/>
    <w:rsid w:val="003A583C"/>
    <w:rsid w:val="003A6E8B"/>
    <w:rsid w:val="003B0CA3"/>
    <w:rsid w:val="003B1014"/>
    <w:rsid w:val="003B1A47"/>
    <w:rsid w:val="003B2415"/>
    <w:rsid w:val="003B3166"/>
    <w:rsid w:val="003B3D9C"/>
    <w:rsid w:val="003C014E"/>
    <w:rsid w:val="003C27AD"/>
    <w:rsid w:val="003C295A"/>
    <w:rsid w:val="003C608A"/>
    <w:rsid w:val="003D6E5A"/>
    <w:rsid w:val="003E01E3"/>
    <w:rsid w:val="003E0CC6"/>
    <w:rsid w:val="003E67F1"/>
    <w:rsid w:val="003E7DB2"/>
    <w:rsid w:val="003F4B19"/>
    <w:rsid w:val="003F5B97"/>
    <w:rsid w:val="003F7899"/>
    <w:rsid w:val="00402512"/>
    <w:rsid w:val="00405CC8"/>
    <w:rsid w:val="00406975"/>
    <w:rsid w:val="004075AB"/>
    <w:rsid w:val="00407C8E"/>
    <w:rsid w:val="00407DF8"/>
    <w:rsid w:val="004127E3"/>
    <w:rsid w:val="00414C52"/>
    <w:rsid w:val="004157E0"/>
    <w:rsid w:val="0041730C"/>
    <w:rsid w:val="0042228C"/>
    <w:rsid w:val="0042290B"/>
    <w:rsid w:val="00425B04"/>
    <w:rsid w:val="00427B2D"/>
    <w:rsid w:val="0043089B"/>
    <w:rsid w:val="004320CB"/>
    <w:rsid w:val="004430C9"/>
    <w:rsid w:val="00443CFF"/>
    <w:rsid w:val="00443F51"/>
    <w:rsid w:val="0044766B"/>
    <w:rsid w:val="00452A3F"/>
    <w:rsid w:val="00453D63"/>
    <w:rsid w:val="004540D5"/>
    <w:rsid w:val="00460816"/>
    <w:rsid w:val="00463BC6"/>
    <w:rsid w:val="00465429"/>
    <w:rsid w:val="004678BC"/>
    <w:rsid w:val="00473B72"/>
    <w:rsid w:val="004753F9"/>
    <w:rsid w:val="00480ACF"/>
    <w:rsid w:val="0048178A"/>
    <w:rsid w:val="0048468D"/>
    <w:rsid w:val="00487107"/>
    <w:rsid w:val="00491454"/>
    <w:rsid w:val="00492B6D"/>
    <w:rsid w:val="00495DE0"/>
    <w:rsid w:val="004A0CD3"/>
    <w:rsid w:val="004A3481"/>
    <w:rsid w:val="004A49A4"/>
    <w:rsid w:val="004A6571"/>
    <w:rsid w:val="004A7B7F"/>
    <w:rsid w:val="004B0F93"/>
    <w:rsid w:val="004B3C9A"/>
    <w:rsid w:val="004B3F60"/>
    <w:rsid w:val="004B4F45"/>
    <w:rsid w:val="004C1EAD"/>
    <w:rsid w:val="004C2A35"/>
    <w:rsid w:val="004C750C"/>
    <w:rsid w:val="004D24B7"/>
    <w:rsid w:val="004D5CA0"/>
    <w:rsid w:val="004E045F"/>
    <w:rsid w:val="004E1FEB"/>
    <w:rsid w:val="004E238D"/>
    <w:rsid w:val="004E3CEA"/>
    <w:rsid w:val="004E6AF0"/>
    <w:rsid w:val="004F14BE"/>
    <w:rsid w:val="004F37DF"/>
    <w:rsid w:val="004F5041"/>
    <w:rsid w:val="004F5988"/>
    <w:rsid w:val="004F5CCE"/>
    <w:rsid w:val="00501D31"/>
    <w:rsid w:val="005024F3"/>
    <w:rsid w:val="00503095"/>
    <w:rsid w:val="00503D4F"/>
    <w:rsid w:val="005055A1"/>
    <w:rsid w:val="00505D5C"/>
    <w:rsid w:val="00507365"/>
    <w:rsid w:val="00510615"/>
    <w:rsid w:val="00510BCE"/>
    <w:rsid w:val="0051227F"/>
    <w:rsid w:val="00512A01"/>
    <w:rsid w:val="005130FF"/>
    <w:rsid w:val="00515397"/>
    <w:rsid w:val="00516849"/>
    <w:rsid w:val="00517413"/>
    <w:rsid w:val="005177A3"/>
    <w:rsid w:val="00517AAF"/>
    <w:rsid w:val="00520923"/>
    <w:rsid w:val="00520BBB"/>
    <w:rsid w:val="00522499"/>
    <w:rsid w:val="00524D0E"/>
    <w:rsid w:val="00525FCA"/>
    <w:rsid w:val="00531403"/>
    <w:rsid w:val="0053311E"/>
    <w:rsid w:val="00536839"/>
    <w:rsid w:val="00540E29"/>
    <w:rsid w:val="00541575"/>
    <w:rsid w:val="00543EE2"/>
    <w:rsid w:val="005446CC"/>
    <w:rsid w:val="00544C0C"/>
    <w:rsid w:val="0055090A"/>
    <w:rsid w:val="0055136D"/>
    <w:rsid w:val="00551FF5"/>
    <w:rsid w:val="005521F4"/>
    <w:rsid w:val="00552C99"/>
    <w:rsid w:val="005563A2"/>
    <w:rsid w:val="00560018"/>
    <w:rsid w:val="00561931"/>
    <w:rsid w:val="00564A59"/>
    <w:rsid w:val="005667E6"/>
    <w:rsid w:val="00570A92"/>
    <w:rsid w:val="005731E9"/>
    <w:rsid w:val="00573D65"/>
    <w:rsid w:val="0057707C"/>
    <w:rsid w:val="0058044A"/>
    <w:rsid w:val="00586FCE"/>
    <w:rsid w:val="0058741F"/>
    <w:rsid w:val="00587BB8"/>
    <w:rsid w:val="00595082"/>
    <w:rsid w:val="005961A7"/>
    <w:rsid w:val="005A1554"/>
    <w:rsid w:val="005A2566"/>
    <w:rsid w:val="005A2860"/>
    <w:rsid w:val="005A4B68"/>
    <w:rsid w:val="005A65F5"/>
    <w:rsid w:val="005A7E1E"/>
    <w:rsid w:val="005B0BA1"/>
    <w:rsid w:val="005B2750"/>
    <w:rsid w:val="005B4389"/>
    <w:rsid w:val="005B46CD"/>
    <w:rsid w:val="005B6231"/>
    <w:rsid w:val="005B645A"/>
    <w:rsid w:val="005B72EC"/>
    <w:rsid w:val="005C10D4"/>
    <w:rsid w:val="005C12D8"/>
    <w:rsid w:val="005C2133"/>
    <w:rsid w:val="005C4CCC"/>
    <w:rsid w:val="005C6178"/>
    <w:rsid w:val="005C752F"/>
    <w:rsid w:val="005D4105"/>
    <w:rsid w:val="005D5C20"/>
    <w:rsid w:val="005D72BD"/>
    <w:rsid w:val="005E5DBF"/>
    <w:rsid w:val="005E7549"/>
    <w:rsid w:val="005E7BB2"/>
    <w:rsid w:val="005F5457"/>
    <w:rsid w:val="006004D7"/>
    <w:rsid w:val="00600ADA"/>
    <w:rsid w:val="00601FE0"/>
    <w:rsid w:val="00604E27"/>
    <w:rsid w:val="00606D1F"/>
    <w:rsid w:val="0061292D"/>
    <w:rsid w:val="00613037"/>
    <w:rsid w:val="00614914"/>
    <w:rsid w:val="006221E5"/>
    <w:rsid w:val="00623872"/>
    <w:rsid w:val="00624321"/>
    <w:rsid w:val="00625EA2"/>
    <w:rsid w:val="006270E7"/>
    <w:rsid w:val="00630BCD"/>
    <w:rsid w:val="00631C46"/>
    <w:rsid w:val="0063673B"/>
    <w:rsid w:val="00636EB8"/>
    <w:rsid w:val="00636EF5"/>
    <w:rsid w:val="00640619"/>
    <w:rsid w:val="0064469F"/>
    <w:rsid w:val="00644DBD"/>
    <w:rsid w:val="00644DF5"/>
    <w:rsid w:val="0064561E"/>
    <w:rsid w:val="00653F6E"/>
    <w:rsid w:val="0065736B"/>
    <w:rsid w:val="0066041C"/>
    <w:rsid w:val="0066273A"/>
    <w:rsid w:val="00666B4F"/>
    <w:rsid w:val="00667E6A"/>
    <w:rsid w:val="00670751"/>
    <w:rsid w:val="00671ACF"/>
    <w:rsid w:val="00675423"/>
    <w:rsid w:val="00676978"/>
    <w:rsid w:val="0067768C"/>
    <w:rsid w:val="0068141B"/>
    <w:rsid w:val="00682980"/>
    <w:rsid w:val="0068455A"/>
    <w:rsid w:val="0068532D"/>
    <w:rsid w:val="006866A4"/>
    <w:rsid w:val="00692976"/>
    <w:rsid w:val="00695649"/>
    <w:rsid w:val="00696744"/>
    <w:rsid w:val="00697D0F"/>
    <w:rsid w:val="006A144F"/>
    <w:rsid w:val="006A1F26"/>
    <w:rsid w:val="006A5C2D"/>
    <w:rsid w:val="006A5F7C"/>
    <w:rsid w:val="006B0026"/>
    <w:rsid w:val="006B33EE"/>
    <w:rsid w:val="006B58CE"/>
    <w:rsid w:val="006B58F2"/>
    <w:rsid w:val="006B59AF"/>
    <w:rsid w:val="006C0ED2"/>
    <w:rsid w:val="006C228E"/>
    <w:rsid w:val="006C2D70"/>
    <w:rsid w:val="006C4B29"/>
    <w:rsid w:val="006C4C48"/>
    <w:rsid w:val="006C4DEC"/>
    <w:rsid w:val="006C6591"/>
    <w:rsid w:val="006C7D49"/>
    <w:rsid w:val="006D444A"/>
    <w:rsid w:val="006D5009"/>
    <w:rsid w:val="006E1EC9"/>
    <w:rsid w:val="006E35BC"/>
    <w:rsid w:val="006E3981"/>
    <w:rsid w:val="006E416D"/>
    <w:rsid w:val="006E5A76"/>
    <w:rsid w:val="006F0D79"/>
    <w:rsid w:val="006F19F9"/>
    <w:rsid w:val="006F2467"/>
    <w:rsid w:val="006F2D0A"/>
    <w:rsid w:val="006F362B"/>
    <w:rsid w:val="006F372C"/>
    <w:rsid w:val="006F500C"/>
    <w:rsid w:val="0070000C"/>
    <w:rsid w:val="007022E8"/>
    <w:rsid w:val="007051F7"/>
    <w:rsid w:val="00706CAA"/>
    <w:rsid w:val="00707745"/>
    <w:rsid w:val="00707BFF"/>
    <w:rsid w:val="00710805"/>
    <w:rsid w:val="00711BEB"/>
    <w:rsid w:val="00712226"/>
    <w:rsid w:val="00712F5F"/>
    <w:rsid w:val="00717E71"/>
    <w:rsid w:val="00720384"/>
    <w:rsid w:val="007305B0"/>
    <w:rsid w:val="00730796"/>
    <w:rsid w:val="00731278"/>
    <w:rsid w:val="00732275"/>
    <w:rsid w:val="00732562"/>
    <w:rsid w:val="007331D7"/>
    <w:rsid w:val="00734B5D"/>
    <w:rsid w:val="00735E2B"/>
    <w:rsid w:val="0073754A"/>
    <w:rsid w:val="00741367"/>
    <w:rsid w:val="007424C1"/>
    <w:rsid w:val="00742F57"/>
    <w:rsid w:val="00743D42"/>
    <w:rsid w:val="00744AE5"/>
    <w:rsid w:val="00750C1C"/>
    <w:rsid w:val="00751507"/>
    <w:rsid w:val="00753A07"/>
    <w:rsid w:val="00754004"/>
    <w:rsid w:val="007542F9"/>
    <w:rsid w:val="00755867"/>
    <w:rsid w:val="007571D0"/>
    <w:rsid w:val="00762B39"/>
    <w:rsid w:val="00766150"/>
    <w:rsid w:val="0077473E"/>
    <w:rsid w:val="00775C61"/>
    <w:rsid w:val="0077769A"/>
    <w:rsid w:val="00793367"/>
    <w:rsid w:val="00793DB1"/>
    <w:rsid w:val="00793DB9"/>
    <w:rsid w:val="00794E99"/>
    <w:rsid w:val="00795571"/>
    <w:rsid w:val="0079586D"/>
    <w:rsid w:val="00797B91"/>
    <w:rsid w:val="007A2421"/>
    <w:rsid w:val="007A6EE3"/>
    <w:rsid w:val="007A7D5B"/>
    <w:rsid w:val="007B1AE6"/>
    <w:rsid w:val="007B4343"/>
    <w:rsid w:val="007B4DC6"/>
    <w:rsid w:val="007B5AE9"/>
    <w:rsid w:val="007C065F"/>
    <w:rsid w:val="007C0B05"/>
    <w:rsid w:val="007C6C2E"/>
    <w:rsid w:val="007D2C8B"/>
    <w:rsid w:val="007D38A3"/>
    <w:rsid w:val="007D469D"/>
    <w:rsid w:val="007D667B"/>
    <w:rsid w:val="007D7F5A"/>
    <w:rsid w:val="007E0DD6"/>
    <w:rsid w:val="007E358B"/>
    <w:rsid w:val="007E7A04"/>
    <w:rsid w:val="007F03FD"/>
    <w:rsid w:val="007F2C5D"/>
    <w:rsid w:val="007F2C7F"/>
    <w:rsid w:val="007F39EA"/>
    <w:rsid w:val="007F3B5D"/>
    <w:rsid w:val="007F5136"/>
    <w:rsid w:val="007F5496"/>
    <w:rsid w:val="007F66AF"/>
    <w:rsid w:val="007F6A9D"/>
    <w:rsid w:val="007F722E"/>
    <w:rsid w:val="00801370"/>
    <w:rsid w:val="00801A9D"/>
    <w:rsid w:val="00804192"/>
    <w:rsid w:val="00806E17"/>
    <w:rsid w:val="00806F2D"/>
    <w:rsid w:val="00807A7F"/>
    <w:rsid w:val="00812396"/>
    <w:rsid w:val="008200F8"/>
    <w:rsid w:val="00820215"/>
    <w:rsid w:val="00824169"/>
    <w:rsid w:val="00830F28"/>
    <w:rsid w:val="008337E2"/>
    <w:rsid w:val="008353D7"/>
    <w:rsid w:val="00840C05"/>
    <w:rsid w:val="008428A2"/>
    <w:rsid w:val="008439BB"/>
    <w:rsid w:val="00843EDD"/>
    <w:rsid w:val="00845D30"/>
    <w:rsid w:val="008514BA"/>
    <w:rsid w:val="0085247F"/>
    <w:rsid w:val="008529A8"/>
    <w:rsid w:val="00854B9B"/>
    <w:rsid w:val="00861DAB"/>
    <w:rsid w:val="00865ABD"/>
    <w:rsid w:val="00870010"/>
    <w:rsid w:val="00870CF9"/>
    <w:rsid w:val="008757EB"/>
    <w:rsid w:val="00875AA7"/>
    <w:rsid w:val="00877D20"/>
    <w:rsid w:val="008814E9"/>
    <w:rsid w:val="0088181A"/>
    <w:rsid w:val="00881FF6"/>
    <w:rsid w:val="00883809"/>
    <w:rsid w:val="008840DA"/>
    <w:rsid w:val="00885694"/>
    <w:rsid w:val="00885EC7"/>
    <w:rsid w:val="00887774"/>
    <w:rsid w:val="008877BC"/>
    <w:rsid w:val="00891077"/>
    <w:rsid w:val="00891C67"/>
    <w:rsid w:val="00897868"/>
    <w:rsid w:val="008A0847"/>
    <w:rsid w:val="008A1412"/>
    <w:rsid w:val="008A2139"/>
    <w:rsid w:val="008A38A7"/>
    <w:rsid w:val="008A40D0"/>
    <w:rsid w:val="008A5CAD"/>
    <w:rsid w:val="008A7B00"/>
    <w:rsid w:val="008B1FF9"/>
    <w:rsid w:val="008B5466"/>
    <w:rsid w:val="008B5CB0"/>
    <w:rsid w:val="008B63FD"/>
    <w:rsid w:val="008C2A12"/>
    <w:rsid w:val="008C2D6E"/>
    <w:rsid w:val="008C32B3"/>
    <w:rsid w:val="008C4A4C"/>
    <w:rsid w:val="008D23E8"/>
    <w:rsid w:val="008D3748"/>
    <w:rsid w:val="008D4C95"/>
    <w:rsid w:val="008D5BEE"/>
    <w:rsid w:val="008D77BC"/>
    <w:rsid w:val="008E01F8"/>
    <w:rsid w:val="008E327B"/>
    <w:rsid w:val="008E6C82"/>
    <w:rsid w:val="008E7C45"/>
    <w:rsid w:val="008F0389"/>
    <w:rsid w:val="008F0F48"/>
    <w:rsid w:val="008F17E9"/>
    <w:rsid w:val="00900248"/>
    <w:rsid w:val="00900958"/>
    <w:rsid w:val="009010F2"/>
    <w:rsid w:val="00902AA7"/>
    <w:rsid w:val="00905121"/>
    <w:rsid w:val="00905747"/>
    <w:rsid w:val="00912A45"/>
    <w:rsid w:val="00914A06"/>
    <w:rsid w:val="00916100"/>
    <w:rsid w:val="009166AB"/>
    <w:rsid w:val="00917261"/>
    <w:rsid w:val="009211D5"/>
    <w:rsid w:val="0092257C"/>
    <w:rsid w:val="0092448F"/>
    <w:rsid w:val="0092585B"/>
    <w:rsid w:val="00933D9C"/>
    <w:rsid w:val="00933F68"/>
    <w:rsid w:val="00935884"/>
    <w:rsid w:val="00937471"/>
    <w:rsid w:val="00937AF1"/>
    <w:rsid w:val="00941B56"/>
    <w:rsid w:val="009424F2"/>
    <w:rsid w:val="0094539E"/>
    <w:rsid w:val="00947DD7"/>
    <w:rsid w:val="0095004E"/>
    <w:rsid w:val="00950A2B"/>
    <w:rsid w:val="00950E05"/>
    <w:rsid w:val="0095420F"/>
    <w:rsid w:val="00954EA8"/>
    <w:rsid w:val="00956EC4"/>
    <w:rsid w:val="009572CB"/>
    <w:rsid w:val="0096087C"/>
    <w:rsid w:val="00961001"/>
    <w:rsid w:val="00962450"/>
    <w:rsid w:val="00962905"/>
    <w:rsid w:val="009669FE"/>
    <w:rsid w:val="009672C1"/>
    <w:rsid w:val="00971BFF"/>
    <w:rsid w:val="00972F73"/>
    <w:rsid w:val="00975D8A"/>
    <w:rsid w:val="00976682"/>
    <w:rsid w:val="009842CF"/>
    <w:rsid w:val="00987507"/>
    <w:rsid w:val="00995F8D"/>
    <w:rsid w:val="009A07E8"/>
    <w:rsid w:val="009A1604"/>
    <w:rsid w:val="009A16C6"/>
    <w:rsid w:val="009A47A4"/>
    <w:rsid w:val="009A4A95"/>
    <w:rsid w:val="009A6104"/>
    <w:rsid w:val="009A645A"/>
    <w:rsid w:val="009A69E8"/>
    <w:rsid w:val="009B0157"/>
    <w:rsid w:val="009B0531"/>
    <w:rsid w:val="009B0C21"/>
    <w:rsid w:val="009B4EFD"/>
    <w:rsid w:val="009B527D"/>
    <w:rsid w:val="009B69ED"/>
    <w:rsid w:val="009B6B36"/>
    <w:rsid w:val="009C073A"/>
    <w:rsid w:val="009C531A"/>
    <w:rsid w:val="009C58C2"/>
    <w:rsid w:val="009C611A"/>
    <w:rsid w:val="009C6140"/>
    <w:rsid w:val="009C6284"/>
    <w:rsid w:val="009D3AFD"/>
    <w:rsid w:val="009D4533"/>
    <w:rsid w:val="009D76B3"/>
    <w:rsid w:val="009E107D"/>
    <w:rsid w:val="009E208D"/>
    <w:rsid w:val="009E250D"/>
    <w:rsid w:val="009E43A0"/>
    <w:rsid w:val="009E788E"/>
    <w:rsid w:val="009F03E3"/>
    <w:rsid w:val="009F2721"/>
    <w:rsid w:val="009F2C75"/>
    <w:rsid w:val="009F365A"/>
    <w:rsid w:val="00A01AAE"/>
    <w:rsid w:val="00A046AC"/>
    <w:rsid w:val="00A055C7"/>
    <w:rsid w:val="00A127D4"/>
    <w:rsid w:val="00A1301F"/>
    <w:rsid w:val="00A1633D"/>
    <w:rsid w:val="00A16510"/>
    <w:rsid w:val="00A166C9"/>
    <w:rsid w:val="00A16A97"/>
    <w:rsid w:val="00A17574"/>
    <w:rsid w:val="00A175AE"/>
    <w:rsid w:val="00A213E6"/>
    <w:rsid w:val="00A22FA7"/>
    <w:rsid w:val="00A26C4C"/>
    <w:rsid w:val="00A2713B"/>
    <w:rsid w:val="00A27C6B"/>
    <w:rsid w:val="00A30B88"/>
    <w:rsid w:val="00A332FB"/>
    <w:rsid w:val="00A3469B"/>
    <w:rsid w:val="00A36E68"/>
    <w:rsid w:val="00A43AC3"/>
    <w:rsid w:val="00A43CD4"/>
    <w:rsid w:val="00A53566"/>
    <w:rsid w:val="00A546C7"/>
    <w:rsid w:val="00A56085"/>
    <w:rsid w:val="00A5774E"/>
    <w:rsid w:val="00A60F1A"/>
    <w:rsid w:val="00A620EC"/>
    <w:rsid w:val="00A63526"/>
    <w:rsid w:val="00A647C9"/>
    <w:rsid w:val="00A6582A"/>
    <w:rsid w:val="00A71B09"/>
    <w:rsid w:val="00A734AD"/>
    <w:rsid w:val="00A73C14"/>
    <w:rsid w:val="00A744C0"/>
    <w:rsid w:val="00A75D9B"/>
    <w:rsid w:val="00A7639D"/>
    <w:rsid w:val="00A778E2"/>
    <w:rsid w:val="00A81736"/>
    <w:rsid w:val="00A8234E"/>
    <w:rsid w:val="00A82A4E"/>
    <w:rsid w:val="00A85CF1"/>
    <w:rsid w:val="00A86382"/>
    <w:rsid w:val="00A86E4B"/>
    <w:rsid w:val="00A86FB2"/>
    <w:rsid w:val="00A8710F"/>
    <w:rsid w:val="00A91B61"/>
    <w:rsid w:val="00A93981"/>
    <w:rsid w:val="00A93B2C"/>
    <w:rsid w:val="00A94CA8"/>
    <w:rsid w:val="00AA1FFA"/>
    <w:rsid w:val="00AA45D2"/>
    <w:rsid w:val="00AA5FFE"/>
    <w:rsid w:val="00AA7671"/>
    <w:rsid w:val="00AB33D2"/>
    <w:rsid w:val="00AC00FB"/>
    <w:rsid w:val="00AC3BA0"/>
    <w:rsid w:val="00AC4FAE"/>
    <w:rsid w:val="00AC5FD6"/>
    <w:rsid w:val="00AD2283"/>
    <w:rsid w:val="00AD2B44"/>
    <w:rsid w:val="00AD5D49"/>
    <w:rsid w:val="00AD5E3B"/>
    <w:rsid w:val="00AE1A56"/>
    <w:rsid w:val="00AE1F64"/>
    <w:rsid w:val="00AF0AC7"/>
    <w:rsid w:val="00AF11D7"/>
    <w:rsid w:val="00AF1674"/>
    <w:rsid w:val="00AF41EC"/>
    <w:rsid w:val="00AF4B93"/>
    <w:rsid w:val="00AF73A0"/>
    <w:rsid w:val="00B01517"/>
    <w:rsid w:val="00B02193"/>
    <w:rsid w:val="00B04204"/>
    <w:rsid w:val="00B04849"/>
    <w:rsid w:val="00B054E0"/>
    <w:rsid w:val="00B05C9D"/>
    <w:rsid w:val="00B06AD9"/>
    <w:rsid w:val="00B079BD"/>
    <w:rsid w:val="00B132DD"/>
    <w:rsid w:val="00B14C26"/>
    <w:rsid w:val="00B165FC"/>
    <w:rsid w:val="00B16D17"/>
    <w:rsid w:val="00B26A41"/>
    <w:rsid w:val="00B270C9"/>
    <w:rsid w:val="00B32CAA"/>
    <w:rsid w:val="00B33E42"/>
    <w:rsid w:val="00B41150"/>
    <w:rsid w:val="00B4232C"/>
    <w:rsid w:val="00B423F8"/>
    <w:rsid w:val="00B4525F"/>
    <w:rsid w:val="00B47EE6"/>
    <w:rsid w:val="00B47F5D"/>
    <w:rsid w:val="00B50BB1"/>
    <w:rsid w:val="00B510EB"/>
    <w:rsid w:val="00B538EB"/>
    <w:rsid w:val="00B53D7F"/>
    <w:rsid w:val="00B54127"/>
    <w:rsid w:val="00B546A7"/>
    <w:rsid w:val="00B54FFA"/>
    <w:rsid w:val="00B55224"/>
    <w:rsid w:val="00B55AB3"/>
    <w:rsid w:val="00B6038A"/>
    <w:rsid w:val="00B627B1"/>
    <w:rsid w:val="00B62EE1"/>
    <w:rsid w:val="00B6387E"/>
    <w:rsid w:val="00B65527"/>
    <w:rsid w:val="00B703DE"/>
    <w:rsid w:val="00B72811"/>
    <w:rsid w:val="00B72DE1"/>
    <w:rsid w:val="00B73FAD"/>
    <w:rsid w:val="00B76AE3"/>
    <w:rsid w:val="00B805A1"/>
    <w:rsid w:val="00B805CC"/>
    <w:rsid w:val="00B842B4"/>
    <w:rsid w:val="00B84A27"/>
    <w:rsid w:val="00B86196"/>
    <w:rsid w:val="00B9534B"/>
    <w:rsid w:val="00BA05C3"/>
    <w:rsid w:val="00BA078F"/>
    <w:rsid w:val="00BA08EB"/>
    <w:rsid w:val="00BA339A"/>
    <w:rsid w:val="00BA4056"/>
    <w:rsid w:val="00BA5E0F"/>
    <w:rsid w:val="00BB0A01"/>
    <w:rsid w:val="00BB256B"/>
    <w:rsid w:val="00BB6A3C"/>
    <w:rsid w:val="00BB78E3"/>
    <w:rsid w:val="00BB7D3D"/>
    <w:rsid w:val="00BC14AF"/>
    <w:rsid w:val="00BC193B"/>
    <w:rsid w:val="00BC1C06"/>
    <w:rsid w:val="00BC1F3F"/>
    <w:rsid w:val="00BC40D3"/>
    <w:rsid w:val="00BC4259"/>
    <w:rsid w:val="00BC56C4"/>
    <w:rsid w:val="00BC7B79"/>
    <w:rsid w:val="00BD6E60"/>
    <w:rsid w:val="00BE1704"/>
    <w:rsid w:val="00BE3C68"/>
    <w:rsid w:val="00BE6A3E"/>
    <w:rsid w:val="00BF0078"/>
    <w:rsid w:val="00BF03CC"/>
    <w:rsid w:val="00BF0CDD"/>
    <w:rsid w:val="00BF63B1"/>
    <w:rsid w:val="00BF7299"/>
    <w:rsid w:val="00C00528"/>
    <w:rsid w:val="00C03B74"/>
    <w:rsid w:val="00C03E83"/>
    <w:rsid w:val="00C110A4"/>
    <w:rsid w:val="00C13298"/>
    <w:rsid w:val="00C153C8"/>
    <w:rsid w:val="00C164E4"/>
    <w:rsid w:val="00C178C2"/>
    <w:rsid w:val="00C17EC4"/>
    <w:rsid w:val="00C224CB"/>
    <w:rsid w:val="00C24E4A"/>
    <w:rsid w:val="00C25A81"/>
    <w:rsid w:val="00C271B5"/>
    <w:rsid w:val="00C30305"/>
    <w:rsid w:val="00C31B65"/>
    <w:rsid w:val="00C31B89"/>
    <w:rsid w:val="00C337E8"/>
    <w:rsid w:val="00C403BD"/>
    <w:rsid w:val="00C4164A"/>
    <w:rsid w:val="00C4235F"/>
    <w:rsid w:val="00C4296C"/>
    <w:rsid w:val="00C44796"/>
    <w:rsid w:val="00C509B1"/>
    <w:rsid w:val="00C520DF"/>
    <w:rsid w:val="00C531D6"/>
    <w:rsid w:val="00C53414"/>
    <w:rsid w:val="00C53F7E"/>
    <w:rsid w:val="00C553DD"/>
    <w:rsid w:val="00C61CF7"/>
    <w:rsid w:val="00C7155C"/>
    <w:rsid w:val="00C73D38"/>
    <w:rsid w:val="00C77101"/>
    <w:rsid w:val="00C82273"/>
    <w:rsid w:val="00C82291"/>
    <w:rsid w:val="00C82373"/>
    <w:rsid w:val="00C82D28"/>
    <w:rsid w:val="00C839B1"/>
    <w:rsid w:val="00C84A4E"/>
    <w:rsid w:val="00C866D6"/>
    <w:rsid w:val="00C922D7"/>
    <w:rsid w:val="00C934CB"/>
    <w:rsid w:val="00C9427A"/>
    <w:rsid w:val="00C96BE5"/>
    <w:rsid w:val="00C97515"/>
    <w:rsid w:val="00C9770C"/>
    <w:rsid w:val="00CA32A6"/>
    <w:rsid w:val="00CA4295"/>
    <w:rsid w:val="00CA6309"/>
    <w:rsid w:val="00CB3DBA"/>
    <w:rsid w:val="00CB6118"/>
    <w:rsid w:val="00CC02D6"/>
    <w:rsid w:val="00CC0549"/>
    <w:rsid w:val="00CC2B04"/>
    <w:rsid w:val="00CC724E"/>
    <w:rsid w:val="00CD3AC0"/>
    <w:rsid w:val="00CE59C2"/>
    <w:rsid w:val="00CE6DD2"/>
    <w:rsid w:val="00CF03D0"/>
    <w:rsid w:val="00CF0FE1"/>
    <w:rsid w:val="00CF1B68"/>
    <w:rsid w:val="00CF1F80"/>
    <w:rsid w:val="00CF2AC3"/>
    <w:rsid w:val="00CF309A"/>
    <w:rsid w:val="00CF4E24"/>
    <w:rsid w:val="00CF5466"/>
    <w:rsid w:val="00CF58B1"/>
    <w:rsid w:val="00CF5A19"/>
    <w:rsid w:val="00CF795A"/>
    <w:rsid w:val="00D020EC"/>
    <w:rsid w:val="00D05409"/>
    <w:rsid w:val="00D055FB"/>
    <w:rsid w:val="00D073A7"/>
    <w:rsid w:val="00D13716"/>
    <w:rsid w:val="00D168F4"/>
    <w:rsid w:val="00D21A0F"/>
    <w:rsid w:val="00D24300"/>
    <w:rsid w:val="00D26FA7"/>
    <w:rsid w:val="00D275EC"/>
    <w:rsid w:val="00D27A36"/>
    <w:rsid w:val="00D30DDF"/>
    <w:rsid w:val="00D32E84"/>
    <w:rsid w:val="00D34877"/>
    <w:rsid w:val="00D36853"/>
    <w:rsid w:val="00D3729D"/>
    <w:rsid w:val="00D37EE7"/>
    <w:rsid w:val="00D41D4B"/>
    <w:rsid w:val="00D46E6C"/>
    <w:rsid w:val="00D46F55"/>
    <w:rsid w:val="00D51A20"/>
    <w:rsid w:val="00D53359"/>
    <w:rsid w:val="00D5538F"/>
    <w:rsid w:val="00D57ACF"/>
    <w:rsid w:val="00D61B0E"/>
    <w:rsid w:val="00D620C6"/>
    <w:rsid w:val="00D66594"/>
    <w:rsid w:val="00D6717D"/>
    <w:rsid w:val="00D6773A"/>
    <w:rsid w:val="00D710F6"/>
    <w:rsid w:val="00D712A5"/>
    <w:rsid w:val="00D7194C"/>
    <w:rsid w:val="00D7201A"/>
    <w:rsid w:val="00D726D1"/>
    <w:rsid w:val="00D74632"/>
    <w:rsid w:val="00D835AC"/>
    <w:rsid w:val="00D87743"/>
    <w:rsid w:val="00D905AB"/>
    <w:rsid w:val="00D911F9"/>
    <w:rsid w:val="00D94A65"/>
    <w:rsid w:val="00D95AEB"/>
    <w:rsid w:val="00D9743A"/>
    <w:rsid w:val="00DA12A7"/>
    <w:rsid w:val="00DA1580"/>
    <w:rsid w:val="00DA358F"/>
    <w:rsid w:val="00DA5056"/>
    <w:rsid w:val="00DB0D87"/>
    <w:rsid w:val="00DB1C50"/>
    <w:rsid w:val="00DB4554"/>
    <w:rsid w:val="00DB4929"/>
    <w:rsid w:val="00DB6DCE"/>
    <w:rsid w:val="00DB75E9"/>
    <w:rsid w:val="00DB7FCB"/>
    <w:rsid w:val="00DC2013"/>
    <w:rsid w:val="00DC5591"/>
    <w:rsid w:val="00DC6A39"/>
    <w:rsid w:val="00DD4212"/>
    <w:rsid w:val="00DD4976"/>
    <w:rsid w:val="00DD6AF5"/>
    <w:rsid w:val="00DE1167"/>
    <w:rsid w:val="00DE287C"/>
    <w:rsid w:val="00DE33C5"/>
    <w:rsid w:val="00DE6D04"/>
    <w:rsid w:val="00DE6D12"/>
    <w:rsid w:val="00DF074A"/>
    <w:rsid w:val="00DF1D27"/>
    <w:rsid w:val="00DF2DAB"/>
    <w:rsid w:val="00DF6126"/>
    <w:rsid w:val="00E008DF"/>
    <w:rsid w:val="00E01B2E"/>
    <w:rsid w:val="00E01F67"/>
    <w:rsid w:val="00E03860"/>
    <w:rsid w:val="00E05ADC"/>
    <w:rsid w:val="00E067EF"/>
    <w:rsid w:val="00E075DC"/>
    <w:rsid w:val="00E112D2"/>
    <w:rsid w:val="00E12324"/>
    <w:rsid w:val="00E21B07"/>
    <w:rsid w:val="00E22694"/>
    <w:rsid w:val="00E229FF"/>
    <w:rsid w:val="00E239C8"/>
    <w:rsid w:val="00E23CF4"/>
    <w:rsid w:val="00E267BB"/>
    <w:rsid w:val="00E26814"/>
    <w:rsid w:val="00E26887"/>
    <w:rsid w:val="00E27BA6"/>
    <w:rsid w:val="00E318FE"/>
    <w:rsid w:val="00E33034"/>
    <w:rsid w:val="00E35B9D"/>
    <w:rsid w:val="00E375CA"/>
    <w:rsid w:val="00E416AB"/>
    <w:rsid w:val="00E42CAA"/>
    <w:rsid w:val="00E43811"/>
    <w:rsid w:val="00E43A5D"/>
    <w:rsid w:val="00E444C1"/>
    <w:rsid w:val="00E4598E"/>
    <w:rsid w:val="00E46D26"/>
    <w:rsid w:val="00E50FBC"/>
    <w:rsid w:val="00E52515"/>
    <w:rsid w:val="00E57BC9"/>
    <w:rsid w:val="00E65254"/>
    <w:rsid w:val="00E66CD2"/>
    <w:rsid w:val="00E673E7"/>
    <w:rsid w:val="00E67637"/>
    <w:rsid w:val="00E724D5"/>
    <w:rsid w:val="00E7436A"/>
    <w:rsid w:val="00E758FB"/>
    <w:rsid w:val="00E7665C"/>
    <w:rsid w:val="00E76F9A"/>
    <w:rsid w:val="00E77337"/>
    <w:rsid w:val="00E77DEF"/>
    <w:rsid w:val="00E80017"/>
    <w:rsid w:val="00E80046"/>
    <w:rsid w:val="00E800EC"/>
    <w:rsid w:val="00E808D1"/>
    <w:rsid w:val="00E81E81"/>
    <w:rsid w:val="00E82840"/>
    <w:rsid w:val="00E82A53"/>
    <w:rsid w:val="00E852FF"/>
    <w:rsid w:val="00E853D1"/>
    <w:rsid w:val="00E859B6"/>
    <w:rsid w:val="00E93086"/>
    <w:rsid w:val="00E947DE"/>
    <w:rsid w:val="00E94F81"/>
    <w:rsid w:val="00E95119"/>
    <w:rsid w:val="00E9744E"/>
    <w:rsid w:val="00E97BAE"/>
    <w:rsid w:val="00EA0965"/>
    <w:rsid w:val="00EA0E98"/>
    <w:rsid w:val="00EA2D3C"/>
    <w:rsid w:val="00EA4336"/>
    <w:rsid w:val="00EA59BF"/>
    <w:rsid w:val="00EA5A34"/>
    <w:rsid w:val="00EB1FDA"/>
    <w:rsid w:val="00EB28E6"/>
    <w:rsid w:val="00EB3371"/>
    <w:rsid w:val="00EC1FC7"/>
    <w:rsid w:val="00EC3E72"/>
    <w:rsid w:val="00EC41F2"/>
    <w:rsid w:val="00EC4557"/>
    <w:rsid w:val="00EC6743"/>
    <w:rsid w:val="00ED2392"/>
    <w:rsid w:val="00ED35BE"/>
    <w:rsid w:val="00ED5C2C"/>
    <w:rsid w:val="00ED70F1"/>
    <w:rsid w:val="00ED7780"/>
    <w:rsid w:val="00EE06AD"/>
    <w:rsid w:val="00EE084B"/>
    <w:rsid w:val="00EF45D9"/>
    <w:rsid w:val="00EF4CDB"/>
    <w:rsid w:val="00EF5F71"/>
    <w:rsid w:val="00F07A2C"/>
    <w:rsid w:val="00F13DBD"/>
    <w:rsid w:val="00F14AF2"/>
    <w:rsid w:val="00F14F65"/>
    <w:rsid w:val="00F17243"/>
    <w:rsid w:val="00F21A3C"/>
    <w:rsid w:val="00F24FC0"/>
    <w:rsid w:val="00F27144"/>
    <w:rsid w:val="00F31147"/>
    <w:rsid w:val="00F35B84"/>
    <w:rsid w:val="00F36B27"/>
    <w:rsid w:val="00F36EE4"/>
    <w:rsid w:val="00F41CC9"/>
    <w:rsid w:val="00F42313"/>
    <w:rsid w:val="00F42BC7"/>
    <w:rsid w:val="00F444DE"/>
    <w:rsid w:val="00F448BD"/>
    <w:rsid w:val="00F47965"/>
    <w:rsid w:val="00F50598"/>
    <w:rsid w:val="00F512B9"/>
    <w:rsid w:val="00F5295B"/>
    <w:rsid w:val="00F5397A"/>
    <w:rsid w:val="00F541C7"/>
    <w:rsid w:val="00F54302"/>
    <w:rsid w:val="00F5744C"/>
    <w:rsid w:val="00F60675"/>
    <w:rsid w:val="00F61EB9"/>
    <w:rsid w:val="00F62317"/>
    <w:rsid w:val="00F6370F"/>
    <w:rsid w:val="00F64CAE"/>
    <w:rsid w:val="00F64E96"/>
    <w:rsid w:val="00F661CF"/>
    <w:rsid w:val="00F66839"/>
    <w:rsid w:val="00F70562"/>
    <w:rsid w:val="00F71004"/>
    <w:rsid w:val="00F81D58"/>
    <w:rsid w:val="00F86D28"/>
    <w:rsid w:val="00F94597"/>
    <w:rsid w:val="00F95196"/>
    <w:rsid w:val="00F95A26"/>
    <w:rsid w:val="00F97047"/>
    <w:rsid w:val="00F97689"/>
    <w:rsid w:val="00FA13E8"/>
    <w:rsid w:val="00FA3982"/>
    <w:rsid w:val="00FA730C"/>
    <w:rsid w:val="00FB0D95"/>
    <w:rsid w:val="00FB2253"/>
    <w:rsid w:val="00FB5DC0"/>
    <w:rsid w:val="00FC02C6"/>
    <w:rsid w:val="00FC676D"/>
    <w:rsid w:val="00FD36B7"/>
    <w:rsid w:val="00FD36EC"/>
    <w:rsid w:val="00FD4021"/>
    <w:rsid w:val="00FD4FA0"/>
    <w:rsid w:val="00FD5F6E"/>
    <w:rsid w:val="00FD6B47"/>
    <w:rsid w:val="00FD77B5"/>
    <w:rsid w:val="00FD7B8C"/>
    <w:rsid w:val="00FE1DEF"/>
    <w:rsid w:val="00FE5761"/>
    <w:rsid w:val="00FF3606"/>
    <w:rsid w:val="00FF3A0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ConsNormal">
    <w:name w:val="ConsNormal"/>
    <w:rsid w:val="00F95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9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540E29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ConsNormal">
    <w:name w:val="ConsNormal"/>
    <w:rsid w:val="00F95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9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540E29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B04-3BD7-4BD7-997B-73BBD0F7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Спорта</cp:lastModifiedBy>
  <cp:revision>3</cp:revision>
  <cp:lastPrinted>2023-04-24T13:35:00Z</cp:lastPrinted>
  <dcterms:created xsi:type="dcterms:W3CDTF">2023-04-21T11:02:00Z</dcterms:created>
  <dcterms:modified xsi:type="dcterms:W3CDTF">2023-04-24T13:36:00Z</dcterms:modified>
</cp:coreProperties>
</file>