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B099A" w14:textId="77777777" w:rsidR="00237E05" w:rsidRDefault="00237E05" w:rsidP="00237E05">
      <w:r>
        <w:t>Для поставщиков твердого топлива!</w:t>
      </w:r>
    </w:p>
    <w:p w14:paraId="5A0C5301" w14:textId="77777777" w:rsidR="00237E05" w:rsidRDefault="00237E05" w:rsidP="00237E05">
      <w:r>
        <w:t xml:space="preserve"> </w:t>
      </w:r>
    </w:p>
    <w:p w14:paraId="6AAC87D7" w14:textId="71F0F8B6" w:rsidR="00AB07BD" w:rsidRPr="00237E05" w:rsidRDefault="00237E05" w:rsidP="00237E05">
      <w:r>
        <w:t>Напоминаем об изменении с 01.07.2025 предельных максимальных роз</w:t>
      </w:r>
      <w:r>
        <w:t xml:space="preserve">ничных цен на топливо твердое, </w:t>
      </w:r>
      <w:bookmarkStart w:id="0" w:name="_GoBack"/>
      <w:bookmarkEnd w:id="0"/>
      <w:r>
        <w:t>утвержденных постановлением Правительства Республик Коми от 30 декабря 2017 г. № 685 (ред. от 28.12.2024) «Об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жилье».</w:t>
      </w:r>
    </w:p>
    <w:sectPr w:rsidR="00AB07BD" w:rsidRPr="0023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D0"/>
    <w:rsid w:val="00002288"/>
    <w:rsid w:val="00150504"/>
    <w:rsid w:val="00237E05"/>
    <w:rsid w:val="006B1FD0"/>
    <w:rsid w:val="007005EC"/>
    <w:rsid w:val="007630BB"/>
    <w:rsid w:val="007875C4"/>
    <w:rsid w:val="00AB07BD"/>
    <w:rsid w:val="00C46828"/>
    <w:rsid w:val="00EA7E09"/>
    <w:rsid w:val="00F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B9D1"/>
  <w15:chartTrackingRefBased/>
  <w15:docId w15:val="{3CCFA434-16B7-48AD-8D38-7C10163E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2</cp:revision>
  <dcterms:created xsi:type="dcterms:W3CDTF">2025-06-23T05:50:00Z</dcterms:created>
  <dcterms:modified xsi:type="dcterms:W3CDTF">2025-06-23T05:50:00Z</dcterms:modified>
</cp:coreProperties>
</file>