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5" w:rsidRPr="007A1685" w:rsidRDefault="007A1685" w:rsidP="007A1685">
      <w:pPr>
        <w:spacing w:before="432"/>
        <w:ind w:right="72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Служб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Республики Коми по тарифам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письмом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 от 22.04.2015г.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№ 03-14/1444 извещает о </w:t>
      </w:r>
      <w:r w:rsidRPr="007A1685"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>перечн</w:t>
      </w:r>
      <w:r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>е</w:t>
      </w:r>
      <w:r w:rsidRPr="007A1685"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 xml:space="preserve"> документов, необходимы</w:t>
      </w:r>
      <w:r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>х</w:t>
      </w:r>
      <w:r w:rsidRPr="007A1685"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 xml:space="preserve"> для представления поставщиками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топлива твёрдого в Службу для расчёта экономически обоснованной цены на топливо твёрдое (далее цена на топливо твёрдое):</w:t>
      </w:r>
    </w:p>
    <w:p w:rsidR="007A1685" w:rsidRPr="007A1685" w:rsidRDefault="007A1685" w:rsidP="007A1685">
      <w:pPr>
        <w:widowControl w:val="0"/>
        <w:numPr>
          <w:ilvl w:val="0"/>
          <w:numId w:val="9"/>
        </w:numPr>
        <w:tabs>
          <w:tab w:val="clear" w:pos="360"/>
          <w:tab w:val="num" w:pos="1152"/>
        </w:tabs>
        <w:autoSpaceDE w:val="0"/>
        <w:autoSpaceDN w:val="0"/>
        <w:spacing w:before="36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 xml:space="preserve">заявление об установлении (пересмотре) цены на топливо твёрдое (в произвольной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форме), содержащее: общие сведения о поставщике топлива твёрдого (его наименование и реквизиты, юридический и почтовый адрес, адрес электронной почты, контактные телефоны и факс, фамилия, имя, отчество руководителя); опись представленных документов; сведения о </w:t>
      </w:r>
      <w:r w:rsidRPr="007A1685">
        <w:rPr>
          <w:rFonts w:ascii="Times New Roman" w:eastAsiaTheme="minorHAnsi" w:hAnsi="Times New Roman"/>
          <w:spacing w:val="22"/>
          <w:sz w:val="26"/>
          <w:szCs w:val="26"/>
          <w:lang w:eastAsia="en-US"/>
        </w:rPr>
        <w:t xml:space="preserve">муниципальном районе (городском округе) на территории которого граждане будут </w:t>
      </w:r>
      <w:r w:rsidRPr="007A1685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 xml:space="preserve">обеспечиваться топливом твёрдым; сведения о цене, по которой топливо твёрдое планируется к </w:t>
      </w:r>
      <w:r w:rsidRPr="007A1685">
        <w:rPr>
          <w:rFonts w:ascii="Times New Roman" w:eastAsiaTheme="minorHAnsi" w:hAnsi="Times New Roman"/>
          <w:spacing w:val="-3"/>
          <w:sz w:val="26"/>
          <w:szCs w:val="26"/>
          <w:lang w:eastAsia="en-US"/>
        </w:rPr>
        <w:t xml:space="preserve">реализации населению, с учётом и (или) без учёта доставки; сведения о видах топлива твёрдого, </w:t>
      </w:r>
      <w:r w:rsidRPr="007A1685">
        <w:rPr>
          <w:rFonts w:ascii="Times New Roman" w:eastAsiaTheme="minorHAnsi" w:hAnsi="Times New Roman"/>
          <w:spacing w:val="4"/>
          <w:sz w:val="26"/>
          <w:szCs w:val="26"/>
          <w:lang w:eastAsia="en-US"/>
        </w:rPr>
        <w:t xml:space="preserve">планируемого для реализации населению; сведения о планируемом объёме топлива твёрдого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для реализации населению;</w:t>
      </w:r>
    </w:p>
    <w:p w:rsidR="007A1685" w:rsidRPr="007A1685" w:rsidRDefault="007A1685" w:rsidP="007A1685">
      <w:pPr>
        <w:widowControl w:val="0"/>
        <w:numPr>
          <w:ilvl w:val="0"/>
          <w:numId w:val="9"/>
        </w:numPr>
        <w:tabs>
          <w:tab w:val="clear" w:pos="360"/>
          <w:tab w:val="num" w:pos="1152"/>
        </w:tabs>
        <w:autoSpaceDE w:val="0"/>
        <w:autoSpaceDN w:val="0"/>
        <w:spacing w:before="216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копии учредительных документов (свидетельство о государственной регистрации </w:t>
      </w:r>
      <w:r w:rsidRPr="007A1685">
        <w:rPr>
          <w:rFonts w:ascii="Times New Roman" w:eastAsiaTheme="minorHAnsi" w:hAnsi="Times New Roman"/>
          <w:spacing w:val="19"/>
          <w:sz w:val="26"/>
          <w:szCs w:val="26"/>
          <w:lang w:eastAsia="en-US"/>
        </w:rPr>
        <w:t>выписка из Единого государственного реестра юридических лиц (индивидуальн</w:t>
      </w:r>
      <w:r>
        <w:rPr>
          <w:rFonts w:ascii="Times New Roman" w:eastAsiaTheme="minorHAnsi" w:hAnsi="Times New Roman"/>
          <w:spacing w:val="19"/>
          <w:sz w:val="26"/>
          <w:szCs w:val="26"/>
          <w:lang w:eastAsia="en-US"/>
        </w:rPr>
        <w:t>ы</w:t>
      </w:r>
      <w:r w:rsidRPr="007A1685">
        <w:rPr>
          <w:rFonts w:ascii="Times New Roman" w:eastAsiaTheme="minorHAnsi" w:hAnsi="Times New Roman"/>
          <w:spacing w:val="19"/>
          <w:sz w:val="26"/>
          <w:szCs w:val="26"/>
          <w:lang w:eastAsia="en-US"/>
        </w:rPr>
        <w:t xml:space="preserve">х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предпринимателей), сформированная не ранее чем за три месяца до дня подачи заявления, уведомление о постановке на учёт в налоговом органе, уведомление о возможности применения упрощённой системы налогообложения;</w:t>
      </w:r>
    </w:p>
    <w:p w:rsidR="007A1685" w:rsidRPr="007A1685" w:rsidRDefault="007A1685" w:rsidP="007A1685">
      <w:pPr>
        <w:widowControl w:val="0"/>
        <w:numPr>
          <w:ilvl w:val="0"/>
          <w:numId w:val="9"/>
        </w:numPr>
        <w:tabs>
          <w:tab w:val="clear" w:pos="360"/>
          <w:tab w:val="num" w:pos="1152"/>
        </w:tabs>
        <w:autoSpaceDE w:val="0"/>
        <w:autoSpaceDN w:val="0"/>
        <w:spacing w:before="72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справка об исполнении хозяйствующим субъектом обязанности по уплате налогов, </w:t>
      </w:r>
      <w:r w:rsidRPr="007A1685">
        <w:rPr>
          <w:rFonts w:ascii="Times New Roman" w:eastAsiaTheme="minorHAnsi" w:hAnsi="Times New Roman"/>
          <w:spacing w:val="7"/>
          <w:sz w:val="26"/>
          <w:szCs w:val="26"/>
          <w:lang w:eastAsia="en-US"/>
        </w:rPr>
        <w:t xml:space="preserve">сборов, страховых взносов, пеней и налоговых санкций по форме, утвержденной приказом </w:t>
      </w:r>
      <w:r w:rsidRPr="007A1685">
        <w:rPr>
          <w:rFonts w:ascii="Times New Roman" w:eastAsiaTheme="minorHAnsi" w:hAnsi="Times New Roman"/>
          <w:spacing w:val="11"/>
          <w:sz w:val="26"/>
          <w:szCs w:val="26"/>
          <w:lang w:eastAsia="en-US"/>
        </w:rPr>
        <w:t xml:space="preserve">ФНС Российской Федерации от 21 июля 2014 года </w:t>
      </w:r>
      <w:r w:rsidR="00C24CDA">
        <w:rPr>
          <w:rFonts w:ascii="Times New Roman" w:eastAsiaTheme="minorHAnsi" w:hAnsi="Times New Roman"/>
          <w:spacing w:val="11"/>
          <w:sz w:val="26"/>
          <w:szCs w:val="26"/>
          <w:lang w:eastAsia="en-US"/>
        </w:rPr>
        <w:t>№</w:t>
      </w:r>
      <w:r w:rsidRPr="007A1685">
        <w:rPr>
          <w:rFonts w:ascii="Times New Roman" w:eastAsiaTheme="minorHAnsi" w:hAnsi="Times New Roman"/>
          <w:spacing w:val="11"/>
          <w:sz w:val="26"/>
          <w:szCs w:val="26"/>
          <w:lang w:eastAsia="en-US"/>
        </w:rPr>
        <w:t xml:space="preserve">ММВ-7-8/378@, сформированная не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ранее чем за месяц до дня представления заявления;</w:t>
      </w:r>
    </w:p>
    <w:p w:rsidR="007A1685" w:rsidRPr="007A1685" w:rsidRDefault="007A1685" w:rsidP="007A1685">
      <w:pPr>
        <w:widowControl w:val="0"/>
        <w:numPr>
          <w:ilvl w:val="0"/>
          <w:numId w:val="10"/>
        </w:numPr>
        <w:tabs>
          <w:tab w:val="clear" w:pos="432"/>
          <w:tab w:val="num" w:pos="1224"/>
        </w:tabs>
        <w:autoSpaceDE w:val="0"/>
        <w:autoSpaceDN w:val="0"/>
        <w:spacing w:before="108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справка регионального отделения Фонда социального страхования Российской </w:t>
      </w:r>
      <w:r w:rsidRPr="007A1685">
        <w:rPr>
          <w:rFonts w:ascii="Times New Roman" w:eastAsiaTheme="minorHAnsi" w:hAnsi="Times New Roman"/>
          <w:spacing w:val="19"/>
          <w:sz w:val="26"/>
          <w:szCs w:val="26"/>
          <w:lang w:eastAsia="en-US"/>
        </w:rPr>
        <w:t xml:space="preserve">Федерации по Республике Коми или его территориальных органов об исполнении </w:t>
      </w:r>
      <w:r w:rsidRPr="007A1685">
        <w:rPr>
          <w:rFonts w:ascii="Times New Roman" w:eastAsiaTheme="minorHAnsi" w:hAnsi="Times New Roman"/>
          <w:spacing w:val="12"/>
          <w:sz w:val="26"/>
          <w:szCs w:val="26"/>
          <w:lang w:eastAsia="en-US"/>
        </w:rPr>
        <w:t xml:space="preserve">хозяйствующим субъектом обязательств по уплате страховых взносов на обязательное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социальное страхование на случай временной нетрудоспособности и </w:t>
      </w:r>
      <w:r w:rsidR="00C24CDA">
        <w:rPr>
          <w:rFonts w:ascii="Times New Roman" w:eastAsiaTheme="minorHAnsi" w:hAnsi="Times New Roman"/>
          <w:sz w:val="26"/>
          <w:szCs w:val="26"/>
          <w:lang w:eastAsia="en-US"/>
        </w:rPr>
        <w:t>в связи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 с материнством, сформированная не ранее чем за месяц до дня подачи заявления;</w:t>
      </w:r>
    </w:p>
    <w:p w:rsidR="007A1685" w:rsidRPr="007A1685" w:rsidRDefault="007A1685" w:rsidP="007A1685">
      <w:pPr>
        <w:widowControl w:val="0"/>
        <w:numPr>
          <w:ilvl w:val="0"/>
          <w:numId w:val="9"/>
        </w:numPr>
        <w:tabs>
          <w:tab w:val="clear" w:pos="360"/>
          <w:tab w:val="num" w:pos="1152"/>
        </w:tabs>
        <w:autoSpaceDE w:val="0"/>
        <w:autoSpaceDN w:val="0"/>
        <w:spacing w:before="72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pacing w:val="-1"/>
          <w:sz w:val="26"/>
          <w:szCs w:val="26"/>
          <w:lang w:eastAsia="en-US"/>
        </w:rPr>
        <w:t xml:space="preserve">справка Отделения Пенсионного фонда Российской Федерации по Республике Коми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или его территориальных органов об исполнении хозяйствующим субъектом обязательств по </w:t>
      </w:r>
      <w:r w:rsidRPr="007A1685">
        <w:rPr>
          <w:rFonts w:ascii="Times New Roman" w:eastAsiaTheme="minorHAnsi" w:hAnsi="Times New Roman"/>
          <w:spacing w:val="14"/>
          <w:sz w:val="26"/>
          <w:szCs w:val="26"/>
          <w:lang w:eastAsia="en-US"/>
        </w:rPr>
        <w:t xml:space="preserve">уплате страховых взносов на обязательное пенсионное страхование и обязательное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медицинское страхование, сформированная не ранее чем за месяц до дня подачи заявления;</w:t>
      </w:r>
    </w:p>
    <w:p w:rsidR="007A1685" w:rsidRPr="007A1685" w:rsidRDefault="007A1685" w:rsidP="007A1685">
      <w:pPr>
        <w:widowControl w:val="0"/>
        <w:numPr>
          <w:ilvl w:val="0"/>
          <w:numId w:val="11"/>
        </w:numPr>
        <w:tabs>
          <w:tab w:val="clear" w:pos="504"/>
          <w:tab w:val="num" w:pos="1296"/>
        </w:tabs>
        <w:autoSpaceDE w:val="0"/>
        <w:autoSpaceDN w:val="0"/>
        <w:spacing w:before="72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pacing w:val="14"/>
          <w:sz w:val="26"/>
          <w:szCs w:val="26"/>
          <w:lang w:eastAsia="en-US"/>
        </w:rPr>
        <w:t xml:space="preserve">заверенная </w:t>
      </w:r>
      <w:r w:rsidR="00C24CDA" w:rsidRPr="007A1685">
        <w:rPr>
          <w:rFonts w:ascii="Times New Roman" w:eastAsiaTheme="minorHAnsi" w:hAnsi="Times New Roman"/>
          <w:spacing w:val="14"/>
          <w:sz w:val="26"/>
          <w:szCs w:val="26"/>
          <w:lang w:eastAsia="en-US"/>
        </w:rPr>
        <w:t>хозяйствующим</w:t>
      </w:r>
      <w:r w:rsidRPr="007A1685">
        <w:rPr>
          <w:rFonts w:ascii="Times New Roman" w:eastAsiaTheme="minorHAnsi" w:hAnsi="Times New Roman"/>
          <w:spacing w:val="14"/>
          <w:sz w:val="26"/>
          <w:szCs w:val="26"/>
          <w:lang w:eastAsia="en-US"/>
        </w:rPr>
        <w:t xml:space="preserve"> субъектом копия бухгалтерской отчётности за </w:t>
      </w:r>
      <w:r w:rsidRPr="007A1685"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t xml:space="preserve">прошедший полный отчётный год и последний отчётный период текущего года по формам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отчётности, утвержденным Министерством финансов </w:t>
      </w:r>
      <w:proofErr w:type="gramStart"/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C24CDA">
        <w:rPr>
          <w:rFonts w:ascii="Times New Roman" w:eastAsiaTheme="minorHAnsi" w:hAnsi="Times New Roman"/>
          <w:sz w:val="26"/>
          <w:szCs w:val="26"/>
          <w:lang w:eastAsia="en-US"/>
        </w:rPr>
        <w:t xml:space="preserve">оссийской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Федерации</w:t>
      </w:r>
      <w:proofErr w:type="gramEnd"/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, для годовой и </w:t>
      </w:r>
      <w:r w:rsidRPr="007A1685">
        <w:rPr>
          <w:rFonts w:ascii="Times New Roman" w:eastAsiaTheme="minorHAnsi" w:hAnsi="Times New Roman"/>
          <w:spacing w:val="6"/>
          <w:sz w:val="26"/>
          <w:szCs w:val="26"/>
          <w:lang w:eastAsia="en-US"/>
        </w:rPr>
        <w:t xml:space="preserve">промежуточной бухгалтерской отчётности, а также с отметками (подтверждением) налоговых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органов о принятии данной отчётности;</w:t>
      </w:r>
    </w:p>
    <w:p w:rsidR="007A1685" w:rsidRPr="007A1685" w:rsidRDefault="007A1685" w:rsidP="00C24CDA">
      <w:pPr>
        <w:widowControl w:val="0"/>
        <w:numPr>
          <w:ilvl w:val="0"/>
          <w:numId w:val="12"/>
        </w:numPr>
        <w:tabs>
          <w:tab w:val="clear" w:pos="288"/>
          <w:tab w:val="num" w:pos="1080"/>
        </w:tabs>
        <w:autoSpaceDE w:val="0"/>
        <w:autoSpaceDN w:val="0"/>
        <w:spacing w:before="108" w:line="264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документ, подтверждающий полномочия лица на подписание заявления,</w:t>
      </w:r>
    </w:p>
    <w:p w:rsidR="007A1685" w:rsidRPr="007A1685" w:rsidRDefault="007A1685" w:rsidP="00C24CDA">
      <w:pPr>
        <w:widowControl w:val="0"/>
        <w:numPr>
          <w:ilvl w:val="0"/>
          <w:numId w:val="11"/>
        </w:numPr>
        <w:tabs>
          <w:tab w:val="clear" w:pos="504"/>
          <w:tab w:val="num" w:pos="1296"/>
        </w:tabs>
        <w:autoSpaceDE w:val="0"/>
        <w:autoSpaceDN w:val="0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заверенные хозяйствующим субъектом копии документов, подтверждающие информацию, содержащуюся в заявлении, с предъявлением оригиналов;</w:t>
      </w:r>
    </w:p>
    <w:p w:rsidR="007A1685" w:rsidRPr="007A1685" w:rsidRDefault="007A1685" w:rsidP="00C24CDA">
      <w:pPr>
        <w:widowControl w:val="0"/>
        <w:numPr>
          <w:ilvl w:val="0"/>
          <w:numId w:val="10"/>
        </w:numPr>
        <w:tabs>
          <w:tab w:val="clear" w:pos="432"/>
          <w:tab w:val="num" w:pos="1224"/>
        </w:tabs>
        <w:autoSpaceDE w:val="0"/>
        <w:autoSpaceDN w:val="0"/>
        <w:spacing w:before="36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документы, подтверждающие эксплуатацию объектов лесного хозяйства на правах собственности или иных законных основаниях (при установлении цен на дрова);</w:t>
      </w:r>
    </w:p>
    <w:p w:rsidR="007A1685" w:rsidRPr="007A1685" w:rsidRDefault="007A1685" w:rsidP="007A1685">
      <w:pPr>
        <w:widowControl w:val="0"/>
        <w:numPr>
          <w:ilvl w:val="0"/>
          <w:numId w:val="13"/>
        </w:numPr>
        <w:tabs>
          <w:tab w:val="clear" w:pos="576"/>
          <w:tab w:val="num" w:pos="1368"/>
        </w:tabs>
        <w:autoSpaceDE w:val="0"/>
        <w:autoSpaceDN w:val="0"/>
        <w:spacing w:before="36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расчётные материалы, включающие фактические затраты за предыдущий период (при наличии) и планируемые затраты (пояснения к представленн</w:t>
      </w:r>
      <w:r w:rsidR="00C24CDA">
        <w:rPr>
          <w:rFonts w:ascii="Times New Roman" w:eastAsiaTheme="minorHAnsi" w:hAnsi="Times New Roman"/>
          <w:sz w:val="26"/>
          <w:szCs w:val="26"/>
          <w:lang w:eastAsia="en-US"/>
        </w:rPr>
        <w:t>ым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 расчётам (применяемые </w:t>
      </w:r>
      <w:r w:rsidRPr="007A1685">
        <w:rPr>
          <w:rFonts w:ascii="Times New Roman" w:eastAsiaTheme="minorHAnsi" w:hAnsi="Times New Roman"/>
          <w:spacing w:val="14"/>
          <w:sz w:val="26"/>
          <w:szCs w:val="26"/>
          <w:lang w:eastAsia="en-US"/>
        </w:rPr>
        <w:t xml:space="preserve">нормы, нормативы, используемые в расчётах, в том числе по налогам, с приложением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подтверждающих документов (счета-фактуры, договора).</w:t>
      </w:r>
    </w:p>
    <w:p w:rsidR="007A1685" w:rsidRPr="007A1685" w:rsidRDefault="007A1685" w:rsidP="007A1685">
      <w:pPr>
        <w:widowControl w:val="0"/>
        <w:numPr>
          <w:ilvl w:val="0"/>
          <w:numId w:val="13"/>
        </w:numPr>
        <w:tabs>
          <w:tab w:val="clear" w:pos="576"/>
          <w:tab w:val="num" w:pos="1368"/>
        </w:tabs>
        <w:autoSpaceDE w:val="0"/>
        <w:autoSpaceDN w:val="0"/>
        <w:spacing w:before="108"/>
        <w:ind w:right="72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pacing w:val="13"/>
          <w:sz w:val="26"/>
          <w:szCs w:val="26"/>
          <w:lang w:eastAsia="en-US"/>
        </w:rPr>
        <w:t xml:space="preserve">сведения о численности и заработной плате, расчёт фонда оплаты труда </w:t>
      </w:r>
      <w:r w:rsidR="00C24CDA">
        <w:rPr>
          <w:rFonts w:ascii="Times New Roman" w:eastAsiaTheme="minorHAnsi" w:hAnsi="Times New Roman"/>
          <w:sz w:val="26"/>
          <w:szCs w:val="26"/>
          <w:lang w:eastAsia="en-US"/>
        </w:rPr>
        <w:t>(п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оложение об оплате труда, штатное расписание, копии трудовых договоров);</w:t>
      </w:r>
    </w:p>
    <w:p w:rsidR="007A1685" w:rsidRPr="007A1685" w:rsidRDefault="007A1685" w:rsidP="00C24CDA">
      <w:pPr>
        <w:widowControl w:val="0"/>
        <w:numPr>
          <w:ilvl w:val="0"/>
          <w:numId w:val="13"/>
        </w:numPr>
        <w:tabs>
          <w:tab w:val="clear" w:pos="576"/>
          <w:tab w:val="num" w:pos="1368"/>
        </w:tabs>
        <w:autoSpaceDE w:val="0"/>
        <w:autoSpaceDN w:val="0"/>
        <w:spacing w:before="36"/>
        <w:ind w:right="72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1685">
        <w:rPr>
          <w:rFonts w:ascii="Times New Roman" w:eastAsiaTheme="minorHAnsi" w:hAnsi="Times New Roman"/>
          <w:spacing w:val="9"/>
          <w:sz w:val="26"/>
          <w:szCs w:val="26"/>
          <w:lang w:eastAsia="en-US"/>
        </w:rPr>
        <w:lastRenderedPageBreak/>
        <w:t xml:space="preserve">договор на поставку твёрдого топлива, подтверждающие цену приобретения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твёрдого топлива, с подробной расшифровкой цены, указанной в договоре.</w:t>
      </w:r>
    </w:p>
    <w:p w:rsidR="004F787F" w:rsidRPr="007A1685" w:rsidRDefault="007A1685" w:rsidP="007A1685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Указанный перечень документов, не является исчерпывающим. Служба оставляет за </w:t>
      </w:r>
      <w:r w:rsidRPr="007A1685">
        <w:rPr>
          <w:rFonts w:ascii="Times New Roman" w:eastAsiaTheme="minorHAnsi" w:hAnsi="Times New Roman"/>
          <w:spacing w:val="8"/>
          <w:sz w:val="26"/>
          <w:szCs w:val="26"/>
          <w:lang w:eastAsia="en-US"/>
        </w:rPr>
        <w:t xml:space="preserve">собой право при необходимости запрашивать дополнительные документы, относящиеся к </w:t>
      </w:r>
      <w:r w:rsidRPr="007A1685">
        <w:rPr>
          <w:rFonts w:ascii="Times New Roman" w:eastAsiaTheme="minorHAnsi" w:hAnsi="Times New Roman"/>
          <w:sz w:val="26"/>
          <w:szCs w:val="26"/>
          <w:lang w:eastAsia="en-US"/>
        </w:rPr>
        <w:t>расчёту экономически обоснованной цены на топливо твёрдое.</w:t>
      </w:r>
    </w:p>
    <w:p w:rsidR="004F787F" w:rsidRPr="007A1685" w:rsidRDefault="004F787F" w:rsidP="00B74BD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5F7C" w:rsidRPr="00331368" w:rsidRDefault="00F45F7C" w:rsidP="00486180">
      <w:pPr>
        <w:jc w:val="both"/>
        <w:rPr>
          <w:rFonts w:ascii="Times New Roman" w:hAnsi="Times New Roman"/>
          <w:sz w:val="26"/>
          <w:szCs w:val="26"/>
        </w:rPr>
      </w:pPr>
    </w:p>
    <w:sectPr w:rsidR="00F45F7C" w:rsidRPr="00331368" w:rsidSect="007079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D267"/>
    <w:multiLevelType w:val="singleLevel"/>
    <w:tmpl w:val="343465AC"/>
    <w:lvl w:ilvl="0">
      <w:start w:val="1"/>
      <w:numFmt w:val="decimal"/>
      <w:lvlText w:val="%1)"/>
      <w:lvlJc w:val="left"/>
      <w:pPr>
        <w:tabs>
          <w:tab w:val="num" w:pos="360"/>
        </w:tabs>
        <w:ind w:firstLine="792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1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4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5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5"/>
  </w:num>
  <w:num w:numId="6">
    <w:abstractNumId w:val="3"/>
  </w:num>
  <w:num w:numId="7">
    <w:abstractNumId w:val="3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2"/>
  </w:num>
  <w:num w:numId="9">
    <w:abstractNumId w:val="0"/>
  </w:num>
  <w:num w:numId="10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firstLine="792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0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firstLine="792"/>
        </w:pPr>
        <w:rPr>
          <w:rFonts w:ascii="Arial" w:hAnsi="Arial" w:cs="Arial"/>
          <w:snapToGrid/>
          <w:spacing w:val="14"/>
          <w:sz w:val="22"/>
          <w:szCs w:val="22"/>
        </w:rPr>
      </w:lvl>
    </w:lvlOverride>
  </w:num>
  <w:num w:numId="12">
    <w:abstractNumId w:val="0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firstLine="792"/>
        </w:pPr>
        <w:rPr>
          <w:rFonts w:ascii="Arial" w:hAnsi="Arial" w:cs="Arial"/>
          <w:snapToGrid/>
          <w:sz w:val="22"/>
          <w:szCs w:val="22"/>
        </w:rPr>
      </w:lvl>
    </w:lvlOverride>
  </w:num>
  <w:num w:numId="13">
    <w:abstractNumId w:val="0"/>
    <w:lvlOverride w:ilvl="0">
      <w:lvl w:ilvl="0">
        <w:numFmt w:val="decimal"/>
        <w:lvlText w:val="%1)"/>
        <w:lvlJc w:val="left"/>
        <w:pPr>
          <w:tabs>
            <w:tab w:val="num" w:pos="576"/>
          </w:tabs>
          <w:ind w:firstLine="792"/>
        </w:pPr>
        <w:rPr>
          <w:rFonts w:ascii="Arial" w:hAnsi="Arial" w:cs="Arial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9714D"/>
    <w:rsid w:val="000B56F3"/>
    <w:rsid w:val="000C0BD1"/>
    <w:rsid w:val="000F4E9E"/>
    <w:rsid w:val="00104B44"/>
    <w:rsid w:val="001859B8"/>
    <w:rsid w:val="0020721B"/>
    <w:rsid w:val="00331368"/>
    <w:rsid w:val="00351801"/>
    <w:rsid w:val="003831E9"/>
    <w:rsid w:val="00461750"/>
    <w:rsid w:val="00486180"/>
    <w:rsid w:val="004C2010"/>
    <w:rsid w:val="004D4958"/>
    <w:rsid w:val="004F787F"/>
    <w:rsid w:val="00543848"/>
    <w:rsid w:val="005C1CCA"/>
    <w:rsid w:val="005C3767"/>
    <w:rsid w:val="005F4C54"/>
    <w:rsid w:val="00603EC5"/>
    <w:rsid w:val="00655F93"/>
    <w:rsid w:val="0067542F"/>
    <w:rsid w:val="007079AB"/>
    <w:rsid w:val="00712183"/>
    <w:rsid w:val="00725BF8"/>
    <w:rsid w:val="00756E13"/>
    <w:rsid w:val="007905D0"/>
    <w:rsid w:val="007A1685"/>
    <w:rsid w:val="007C1515"/>
    <w:rsid w:val="007C2C85"/>
    <w:rsid w:val="007C5BF8"/>
    <w:rsid w:val="00843609"/>
    <w:rsid w:val="008A7AD7"/>
    <w:rsid w:val="008C2A75"/>
    <w:rsid w:val="00910F81"/>
    <w:rsid w:val="009215D6"/>
    <w:rsid w:val="00983534"/>
    <w:rsid w:val="00995AAE"/>
    <w:rsid w:val="009E2698"/>
    <w:rsid w:val="00A719BC"/>
    <w:rsid w:val="00A93067"/>
    <w:rsid w:val="00AD749D"/>
    <w:rsid w:val="00B132D5"/>
    <w:rsid w:val="00B74BD9"/>
    <w:rsid w:val="00C061DB"/>
    <w:rsid w:val="00C24CDA"/>
    <w:rsid w:val="00C26DDA"/>
    <w:rsid w:val="00CC2413"/>
    <w:rsid w:val="00CE2C23"/>
    <w:rsid w:val="00DA4BE1"/>
    <w:rsid w:val="00DC5079"/>
    <w:rsid w:val="00E23833"/>
    <w:rsid w:val="00E45CD3"/>
    <w:rsid w:val="00E46994"/>
    <w:rsid w:val="00EC3B1C"/>
    <w:rsid w:val="00EF781D"/>
    <w:rsid w:val="00F45F7C"/>
    <w:rsid w:val="00F9778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71D8-DBD2-4E94-9B60-E3A69DA5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2015-05-07T07:37:00Z</cp:lastPrinted>
  <dcterms:created xsi:type="dcterms:W3CDTF">2015-05-07T08:04:00Z</dcterms:created>
  <dcterms:modified xsi:type="dcterms:W3CDTF">2015-05-07T12:36:00Z</dcterms:modified>
</cp:coreProperties>
</file>