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5F" w:rsidRPr="001B505F" w:rsidRDefault="001B505F" w:rsidP="001B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05F">
        <w:rPr>
          <w:rFonts w:ascii="Times New Roman" w:hAnsi="Times New Roman" w:cs="Times New Roman"/>
          <w:sz w:val="28"/>
          <w:szCs w:val="28"/>
        </w:rPr>
        <w:t xml:space="preserve">Информация о наиболее значимых мероприятиях </w:t>
      </w:r>
    </w:p>
    <w:p w:rsidR="001B505F" w:rsidRPr="001B505F" w:rsidRDefault="001B505F" w:rsidP="001B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05F">
        <w:rPr>
          <w:rFonts w:ascii="Times New Roman" w:hAnsi="Times New Roman" w:cs="Times New Roman"/>
          <w:sz w:val="28"/>
          <w:szCs w:val="28"/>
        </w:rPr>
        <w:t>в январе 2016 года</w:t>
      </w:r>
    </w:p>
    <w:p w:rsidR="001B505F" w:rsidRDefault="001B505F" w:rsidP="001B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05F">
        <w:rPr>
          <w:rFonts w:ascii="Times New Roman" w:hAnsi="Times New Roman" w:cs="Times New Roman"/>
          <w:sz w:val="28"/>
          <w:szCs w:val="28"/>
        </w:rPr>
        <w:t xml:space="preserve">в культурно-досуговых </w:t>
      </w:r>
      <w:bookmarkStart w:id="0" w:name="_GoBack"/>
      <w:bookmarkEnd w:id="0"/>
      <w:r w:rsidR="001A7D38" w:rsidRPr="001B505F">
        <w:rPr>
          <w:rFonts w:ascii="Times New Roman" w:hAnsi="Times New Roman" w:cs="Times New Roman"/>
          <w:sz w:val="28"/>
          <w:szCs w:val="28"/>
        </w:rPr>
        <w:t>учреждениях Княжпогостского</w:t>
      </w:r>
      <w:r w:rsidRPr="001B50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505F" w:rsidRPr="001B505F" w:rsidRDefault="001B505F" w:rsidP="001B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9"/>
        <w:gridCol w:w="1410"/>
        <w:gridCol w:w="3599"/>
        <w:gridCol w:w="1440"/>
        <w:gridCol w:w="1260"/>
      </w:tblGrid>
      <w:tr w:rsidR="001B505F" w:rsidRPr="001B505F" w:rsidTr="001B50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Форма,</w:t>
            </w:r>
          </w:p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Цена билета,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1B505F"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 «Сельский Дом культуры» с. Туръя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«Шумно Новый год встречаем, веселимся до утра»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с игровой программой «Веселимся потому, что праздник новогодний»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«Исполнение желаний в Новом году»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«С Новым годом, с новым днём»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Детский Новогодний утренник «Праздник без бороды»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«Будет нам весело в Рождество»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Игровая программа «Минутка объятий»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5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F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4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Новогодний вечер </w:t>
            </w:r>
            <w:proofErr w:type="spellStart"/>
            <w:r w:rsidRPr="001B505F">
              <w:rPr>
                <w:rFonts w:ascii="Times New Roman" w:hAnsi="Times New Roman" w:cs="Times New Roman"/>
              </w:rPr>
              <w:t>Седъюдорского</w:t>
            </w:r>
            <w:proofErr w:type="spellEnd"/>
            <w:r w:rsidRPr="001B505F">
              <w:rPr>
                <w:rFonts w:ascii="Times New Roman" w:hAnsi="Times New Roman" w:cs="Times New Roman"/>
              </w:rPr>
              <w:t xml:space="preserve"> землячества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1B505F" w:rsidRPr="001B505F" w:rsidTr="001B505F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Тематический вечер «Рождество»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16.00 час.</w:t>
            </w:r>
          </w:p>
        </w:tc>
      </w:tr>
      <w:tr w:rsidR="001B505F" w:rsidRPr="001B505F" w:rsidTr="001B505F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Познавательно-развлекательная программа «Крещенские посиделки»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1B505F" w:rsidRPr="001B505F" w:rsidTr="001B505F">
        <w:trPr>
          <w:trHeight w:val="3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пст. Тракт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программа «Новогодний разгуляй»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Театрализованное представление «Новогоднее похищение Снегурочки»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«Мешок радости»</w:t>
            </w:r>
          </w:p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для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Тематический вечер «Рождественский вечерок»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Беседа «Вежливость, значит воспитанность»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программа «Старый Новый год идёт по следу»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16.00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Викторина «По следам сказок»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17.00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программа «Раз в крещенский вечерок»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21.00 час.</w:t>
            </w:r>
          </w:p>
        </w:tc>
      </w:tr>
      <w:tr w:rsidR="001B505F" w:rsidRPr="001B505F" w:rsidTr="001B505F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игра Поле чудес «И так, она звалась Татьяна…»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16.00 час.</w:t>
            </w:r>
          </w:p>
        </w:tc>
      </w:tr>
      <w:tr w:rsidR="001B505F" w:rsidRPr="001B505F" w:rsidTr="001B505F">
        <w:trPr>
          <w:trHeight w:val="4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МАУ </w:t>
            </w:r>
            <w:r w:rsidRPr="001B505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B505F">
              <w:rPr>
                <w:rFonts w:ascii="Times New Roman" w:hAnsi="Times New Roman" w:cs="Times New Roman"/>
              </w:rPr>
              <w:t>Княжпогостс</w:t>
            </w:r>
            <w:proofErr w:type="spellEnd"/>
          </w:p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lastRenderedPageBreak/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Новогоднее ночное гуляние с </w:t>
            </w:r>
            <w:r w:rsidRPr="001B505F">
              <w:rPr>
                <w:rFonts w:ascii="Times New Roman" w:hAnsi="Times New Roman" w:cs="Times New Roman"/>
              </w:rPr>
              <w:lastRenderedPageBreak/>
              <w:t>юмористической театрализованной программой «Как Иван Новый год искал» и новогодним фейерверком на городской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01.30 час.</w:t>
            </w:r>
          </w:p>
        </w:tc>
      </w:tr>
      <w:tr w:rsidR="001B505F" w:rsidRPr="001B505F" w:rsidTr="001B505F">
        <w:trPr>
          <w:trHeight w:val="45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Новогодняя ночная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02.00 час.</w:t>
            </w:r>
          </w:p>
        </w:tc>
      </w:tr>
      <w:tr w:rsidR="001B505F" w:rsidRPr="001B505F" w:rsidTr="001B505F">
        <w:trPr>
          <w:trHeight w:val="45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Концертная программа «Небо на ладони»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17.00 час.</w:t>
            </w:r>
          </w:p>
        </w:tc>
      </w:tr>
      <w:tr w:rsidR="001B505F" w:rsidRPr="001B505F" w:rsidTr="001B505F">
        <w:trPr>
          <w:trHeight w:val="5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«Сельский клуб»</w:t>
            </w:r>
          </w:p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п. Ляли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Театрализованная программа «Дед Мороз и все, все, все»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01.00 час.</w:t>
            </w:r>
          </w:p>
        </w:tc>
      </w:tr>
      <w:tr w:rsidR="001B505F" w:rsidRPr="001B505F" w:rsidTr="001B505F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«Дед Мороз отдыхает…»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21.00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 Утренник для детей «Волшебный праздник Новый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12.00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Утренник «Наступает Рождество-зимних сказок торжество»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8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Кинопраздник «</w:t>
            </w:r>
            <w:proofErr w:type="spellStart"/>
            <w:r w:rsidRPr="001B505F">
              <w:rPr>
                <w:rFonts w:ascii="Times New Roman" w:hAnsi="Times New Roman" w:cs="Times New Roman"/>
              </w:rPr>
              <w:t>Киноландия</w:t>
            </w:r>
            <w:proofErr w:type="spellEnd"/>
            <w:r w:rsidRPr="001B505F">
              <w:rPr>
                <w:rFonts w:ascii="Times New Roman" w:hAnsi="Times New Roman" w:cs="Times New Roman"/>
              </w:rPr>
              <w:t xml:space="preserve"> – страна чудес», посвящённый Году Российского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Театрализованная программа «Ах, этот праздник Новый год!»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16.00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«Татьянин день»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21.00 час.</w:t>
            </w:r>
          </w:p>
        </w:tc>
      </w:tr>
      <w:tr w:rsidR="001B505F" w:rsidRPr="001B505F" w:rsidTr="001B505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Час истории «Навечно в памяти народной непокорённый Ленинград»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16.00 час.</w:t>
            </w:r>
          </w:p>
        </w:tc>
      </w:tr>
      <w:tr w:rsidR="001B505F" w:rsidRPr="001B505F" w:rsidTr="001B505F">
        <w:trPr>
          <w:trHeight w:val="3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 «Досуговый центр»</w:t>
            </w:r>
          </w:p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505F">
              <w:rPr>
                <w:rFonts w:ascii="Times New Roman" w:hAnsi="Times New Roman" w:cs="Times New Roman"/>
              </w:rPr>
              <w:t>гп</w:t>
            </w:r>
            <w:proofErr w:type="spellEnd"/>
            <w:r w:rsidRPr="001B505F">
              <w:rPr>
                <w:rFonts w:ascii="Times New Roman" w:hAnsi="Times New Roman" w:cs="Times New Roman"/>
              </w:rPr>
              <w:t>. «Синдор»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Танцевальная развлекательная программа «Карнавальная ночь»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01.00 час.</w:t>
            </w:r>
          </w:p>
        </w:tc>
      </w:tr>
      <w:tr w:rsidR="001B505F" w:rsidRPr="001B505F" w:rsidTr="001B505F">
        <w:trPr>
          <w:trHeight w:val="34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Театрализованное представление «</w:t>
            </w:r>
            <w:proofErr w:type="spellStart"/>
            <w:r w:rsidRPr="001B505F">
              <w:rPr>
                <w:rFonts w:ascii="Times New Roman" w:hAnsi="Times New Roman" w:cs="Times New Roman"/>
              </w:rPr>
              <w:t>Ёлочкин</w:t>
            </w:r>
            <w:proofErr w:type="spellEnd"/>
            <w:r w:rsidRPr="001B505F">
              <w:rPr>
                <w:rFonts w:ascii="Times New Roman" w:hAnsi="Times New Roman" w:cs="Times New Roman"/>
              </w:rPr>
              <w:t xml:space="preserve"> сон»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12.00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Новогоднее театрализованное представление «Сказка на новый лад»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14.30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Новогоднее театрализованное эстрадное представление «Новогодний ремикс»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17.00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Новогодняя пиратская вечеринка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Театрализованная программа «Книга сказок»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Театрализованная развлекательная программа «Рождественские встречи»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22.00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 Всемирному Дню, урок вежливости «Спасибо»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 Развлекательная программа «Белая вечеринка»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программа «Татьянин день»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Тематическая программа, посвящённая Дню снятия Блокады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17.00 час.</w:t>
            </w:r>
          </w:p>
        </w:tc>
      </w:tr>
      <w:tr w:rsidR="001B505F" w:rsidRPr="001B505F" w:rsidTr="001B505F">
        <w:trPr>
          <w:trHeight w:val="5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«Дом культуры» </w:t>
            </w:r>
            <w:proofErr w:type="spellStart"/>
            <w:r w:rsidRPr="001B505F">
              <w:rPr>
                <w:rFonts w:ascii="Times New Roman" w:hAnsi="Times New Roman" w:cs="Times New Roman"/>
              </w:rPr>
              <w:t>с.Серегово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Новогоднее театрализованное представление «Один день из жизни Снеговиков»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13.00 час</w:t>
            </w:r>
          </w:p>
        </w:tc>
      </w:tr>
      <w:tr w:rsidR="001B505F" w:rsidRPr="001B505F" w:rsidTr="001B505F">
        <w:trPr>
          <w:trHeight w:val="51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 Праздничная программа «Рождественские встречи»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1B505F" w:rsidRPr="001B505F" w:rsidTr="001B505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Концертная праздничная программа «Старый Новый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для пенсионеров «Хорошее настроение»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12.00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«Наша танцплощадка»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19.00 час.</w:t>
            </w:r>
          </w:p>
        </w:tc>
      </w:tr>
      <w:tr w:rsidR="001B505F" w:rsidRPr="001B505F" w:rsidTr="00B03AA9">
        <w:trPr>
          <w:trHeight w:val="3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B03AA9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«Центр досуга» с.Шошка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Праздничная Новогодняя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01.30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Посиделки «Рождественские встречи»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Познавательно-развлекательная программа «Зимний праздник-Святки»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18.00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Беседа «Блокада Ленинграда»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1B505F" w:rsidRPr="001B505F" w:rsidTr="00B03AA9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B03AA9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«Сельский Дом культуры» </w:t>
            </w:r>
            <w:proofErr w:type="spellStart"/>
            <w:r w:rsidRPr="001B505F">
              <w:rPr>
                <w:rFonts w:ascii="Times New Roman" w:hAnsi="Times New Roman" w:cs="Times New Roman"/>
              </w:rPr>
              <w:t>пст.Мещура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Развлекательная программа «Новогодний огонёк»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Игровая программа «Новогодний переполох»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5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Игровая программа «Удаль молодецкая – сила богатырская»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Вечер отдыха «Рождественская суета»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8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Викторина «Наши мультики», посвящённая Году Российского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1B505F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5F" w:rsidRPr="001B505F" w:rsidRDefault="001B505F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Игровая программа «Весёлые студенческие годы»</w:t>
            </w:r>
          </w:p>
          <w:p w:rsidR="001B505F" w:rsidRPr="001B505F" w:rsidRDefault="001B505F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F" w:rsidRPr="001B505F" w:rsidRDefault="001B505F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14.00 час.</w:t>
            </w:r>
          </w:p>
        </w:tc>
      </w:tr>
      <w:tr w:rsidR="00B03AA9" w:rsidRPr="001B505F" w:rsidTr="00B03AA9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AA9" w:rsidRPr="001B505F" w:rsidRDefault="00B03AA9" w:rsidP="00B03AA9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«Ачимский Дом культуры»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Костюмированный бал - маскарад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02.00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Посиделки «Святочные вечера»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60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20.00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Посиделки для пенсионеров «Старый Новый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11.00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Игровая развлекательная программа «Святки»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Концерт «Милые Татьяны»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Исторический час «День снятия блокады»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5F">
              <w:rPr>
                <w:rFonts w:ascii="Times New Roman" w:hAnsi="Times New Roman" w:cs="Times New Roman"/>
              </w:rPr>
              <w:t>15.00 час.</w:t>
            </w:r>
          </w:p>
        </w:tc>
      </w:tr>
      <w:tr w:rsidR="00B03AA9" w:rsidRPr="001B505F" w:rsidTr="001B505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A9" w:rsidRPr="001B505F" w:rsidRDefault="00B03AA9" w:rsidP="001B50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 «День Деда Мороза и Снегурочки»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9" w:rsidRPr="001B505F" w:rsidRDefault="00B03AA9" w:rsidP="001B50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час.</w:t>
            </w:r>
          </w:p>
        </w:tc>
      </w:tr>
    </w:tbl>
    <w:p w:rsidR="007D5B05" w:rsidRPr="001B505F" w:rsidRDefault="007D5B05" w:rsidP="001B505F"/>
    <w:sectPr w:rsidR="007D5B05" w:rsidRPr="001B505F" w:rsidSect="003373C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A7D38"/>
    <w:rsid w:val="001B505F"/>
    <w:rsid w:val="001E0F33"/>
    <w:rsid w:val="00231864"/>
    <w:rsid w:val="002436BF"/>
    <w:rsid w:val="00255818"/>
    <w:rsid w:val="00276889"/>
    <w:rsid w:val="002A5FC9"/>
    <w:rsid w:val="002E7544"/>
    <w:rsid w:val="00300877"/>
    <w:rsid w:val="00323E3A"/>
    <w:rsid w:val="0033028B"/>
    <w:rsid w:val="003373CD"/>
    <w:rsid w:val="00372693"/>
    <w:rsid w:val="003940B5"/>
    <w:rsid w:val="00423610"/>
    <w:rsid w:val="00445DDE"/>
    <w:rsid w:val="00452472"/>
    <w:rsid w:val="00472D93"/>
    <w:rsid w:val="00482533"/>
    <w:rsid w:val="004861B5"/>
    <w:rsid w:val="004C5B28"/>
    <w:rsid w:val="005578CB"/>
    <w:rsid w:val="005C2D16"/>
    <w:rsid w:val="00635A2D"/>
    <w:rsid w:val="00650A42"/>
    <w:rsid w:val="006607D7"/>
    <w:rsid w:val="00661BA3"/>
    <w:rsid w:val="006B3650"/>
    <w:rsid w:val="006C6C7B"/>
    <w:rsid w:val="007976C9"/>
    <w:rsid w:val="007D5B05"/>
    <w:rsid w:val="007F2BDA"/>
    <w:rsid w:val="008327FC"/>
    <w:rsid w:val="008B11FA"/>
    <w:rsid w:val="008D4BDE"/>
    <w:rsid w:val="008E2EEE"/>
    <w:rsid w:val="00913BBE"/>
    <w:rsid w:val="009B0285"/>
    <w:rsid w:val="009D0707"/>
    <w:rsid w:val="00A30B5A"/>
    <w:rsid w:val="00A43447"/>
    <w:rsid w:val="00A73124"/>
    <w:rsid w:val="00AA3464"/>
    <w:rsid w:val="00AD6A93"/>
    <w:rsid w:val="00B01E18"/>
    <w:rsid w:val="00B03AA9"/>
    <w:rsid w:val="00B77E00"/>
    <w:rsid w:val="00BC33D6"/>
    <w:rsid w:val="00C3441E"/>
    <w:rsid w:val="00C472E8"/>
    <w:rsid w:val="00C91AD7"/>
    <w:rsid w:val="00CC7DCD"/>
    <w:rsid w:val="00CD19EC"/>
    <w:rsid w:val="00D32E43"/>
    <w:rsid w:val="00D50FB5"/>
    <w:rsid w:val="00D77460"/>
    <w:rsid w:val="00D81FA6"/>
    <w:rsid w:val="00D96F55"/>
    <w:rsid w:val="00DB4508"/>
    <w:rsid w:val="00DC06C5"/>
    <w:rsid w:val="00DD4DC6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5CDE"/>
    <w:rsid w:val="00FC56BC"/>
    <w:rsid w:val="00FC589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7A3AB-2219-4589-B0BA-49CA8BA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FF2879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7D1A99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extcenter">
    <w:name w:val="tabletextcenter"/>
    <w:basedOn w:val="a"/>
    <w:rsid w:val="002A5F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locked/>
    <w:rsid w:val="002A5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A5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58</cp:revision>
  <cp:lastPrinted>2015-03-12T06:59:00Z</cp:lastPrinted>
  <dcterms:created xsi:type="dcterms:W3CDTF">2014-06-06T08:07:00Z</dcterms:created>
  <dcterms:modified xsi:type="dcterms:W3CDTF">2015-12-10T13:43:00Z</dcterms:modified>
</cp:coreProperties>
</file>