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40C2" w:rsidRPr="006540C2" w:rsidRDefault="006540C2" w:rsidP="006540C2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540C2">
        <w:rPr>
          <w:rFonts w:ascii="Times New Roman" w:eastAsia="Times New Roman" w:hAnsi="Times New Roman" w:cs="Times New Roman"/>
          <w:b/>
          <w:sz w:val="28"/>
          <w:szCs w:val="28"/>
        </w:rPr>
        <w:t>Учения по антитеррору</w:t>
      </w:r>
    </w:p>
    <w:p w:rsidR="006540C2" w:rsidRPr="006540C2" w:rsidRDefault="002D4560" w:rsidP="006540C2">
      <w:pPr>
        <w:pStyle w:val="a3"/>
        <w:ind w:firstLine="567"/>
        <w:jc w:val="both"/>
        <w:rPr>
          <w:rFonts w:ascii="Times New Roman" w:eastAsia="Times New Roman" w:hAnsi="Times New Roman" w:cs="Times New Roman"/>
          <w:color w:val="040404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40404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2872105</wp:posOffset>
            </wp:positionH>
            <wp:positionV relativeFrom="margin">
              <wp:posOffset>489585</wp:posOffset>
            </wp:positionV>
            <wp:extent cx="3171825" cy="2152650"/>
            <wp:effectExtent l="19050" t="0" r="9525" b="0"/>
            <wp:wrapSquare wrapText="bothSides"/>
            <wp:docPr id="43" name="Рисунок 43" descr="http://admpoyk.ru/images/20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admpoyk.ru/images/20020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40C2" w:rsidRPr="006540C2">
        <w:rPr>
          <w:rFonts w:ascii="Times New Roman" w:eastAsia="Times New Roman" w:hAnsi="Times New Roman" w:cs="Times New Roman"/>
          <w:color w:val="040404"/>
          <w:sz w:val="28"/>
          <w:szCs w:val="28"/>
        </w:rPr>
        <w:t xml:space="preserve">В соответствии с планом </w:t>
      </w:r>
      <w:r w:rsidR="006540C2">
        <w:rPr>
          <w:rFonts w:ascii="Times New Roman" w:eastAsia="Times New Roman" w:hAnsi="Times New Roman" w:cs="Times New Roman"/>
          <w:color w:val="040404"/>
          <w:sz w:val="28"/>
          <w:szCs w:val="28"/>
        </w:rPr>
        <w:t>работы Антитеррористической комиссии в Княжпогостском районе</w:t>
      </w:r>
      <w:r w:rsidR="006540C2" w:rsidRPr="006540C2">
        <w:rPr>
          <w:rFonts w:ascii="Times New Roman" w:eastAsia="Times New Roman" w:hAnsi="Times New Roman" w:cs="Times New Roman"/>
          <w:color w:val="040404"/>
          <w:sz w:val="28"/>
          <w:szCs w:val="28"/>
        </w:rPr>
        <w:t xml:space="preserve"> </w:t>
      </w:r>
      <w:r w:rsidR="006540C2" w:rsidRPr="002D4560">
        <w:rPr>
          <w:rFonts w:ascii="Times New Roman" w:eastAsia="Times New Roman" w:hAnsi="Times New Roman" w:cs="Times New Roman"/>
          <w:b/>
          <w:color w:val="040404"/>
          <w:sz w:val="28"/>
          <w:szCs w:val="28"/>
        </w:rPr>
        <w:t>22 – 23 мая 2018 года</w:t>
      </w:r>
      <w:r w:rsidR="006540C2" w:rsidRPr="006540C2">
        <w:rPr>
          <w:rFonts w:ascii="Times New Roman" w:eastAsia="Times New Roman" w:hAnsi="Times New Roman" w:cs="Times New Roman"/>
          <w:color w:val="040404"/>
          <w:sz w:val="28"/>
          <w:szCs w:val="28"/>
        </w:rPr>
        <w:t xml:space="preserve"> </w:t>
      </w:r>
      <w:r w:rsidR="006540C2">
        <w:rPr>
          <w:rFonts w:ascii="Times New Roman" w:eastAsia="Times New Roman" w:hAnsi="Times New Roman" w:cs="Times New Roman"/>
          <w:color w:val="040404"/>
          <w:sz w:val="28"/>
          <w:szCs w:val="28"/>
        </w:rPr>
        <w:t>пройдут учения по отработке практических действий при установлении уровней террористической опасности.</w:t>
      </w:r>
    </w:p>
    <w:p w:rsidR="006540C2" w:rsidRPr="006540C2" w:rsidRDefault="006540C2" w:rsidP="006540C2">
      <w:pPr>
        <w:pStyle w:val="a3"/>
        <w:ind w:firstLine="567"/>
        <w:jc w:val="both"/>
        <w:rPr>
          <w:rFonts w:ascii="Times New Roman" w:eastAsia="Times New Roman" w:hAnsi="Times New Roman" w:cs="Times New Roman"/>
          <w:color w:val="040404"/>
          <w:sz w:val="28"/>
          <w:szCs w:val="28"/>
        </w:rPr>
      </w:pPr>
      <w:r w:rsidRPr="006540C2">
        <w:rPr>
          <w:rFonts w:ascii="Times New Roman" w:eastAsia="Times New Roman" w:hAnsi="Times New Roman" w:cs="Times New Roman"/>
          <w:color w:val="040404"/>
          <w:sz w:val="28"/>
          <w:szCs w:val="28"/>
        </w:rPr>
        <w:t>В тренировке при</w:t>
      </w:r>
      <w:r>
        <w:rPr>
          <w:rFonts w:ascii="Times New Roman" w:eastAsia="Times New Roman" w:hAnsi="Times New Roman" w:cs="Times New Roman"/>
          <w:color w:val="040404"/>
          <w:sz w:val="28"/>
          <w:szCs w:val="28"/>
        </w:rPr>
        <w:t>мут</w:t>
      </w:r>
      <w:r w:rsidRPr="006540C2">
        <w:rPr>
          <w:rFonts w:ascii="Times New Roman" w:eastAsia="Times New Roman" w:hAnsi="Times New Roman" w:cs="Times New Roman"/>
          <w:color w:val="040404"/>
          <w:sz w:val="28"/>
          <w:szCs w:val="28"/>
        </w:rPr>
        <w:t xml:space="preserve"> участие </w:t>
      </w:r>
      <w:r>
        <w:rPr>
          <w:rFonts w:ascii="Times New Roman" w:eastAsia="Times New Roman" w:hAnsi="Times New Roman" w:cs="Times New Roman"/>
          <w:color w:val="040404"/>
          <w:sz w:val="28"/>
          <w:szCs w:val="28"/>
        </w:rPr>
        <w:t xml:space="preserve">образовательные организации, </w:t>
      </w:r>
      <w:r w:rsidRPr="006540C2">
        <w:rPr>
          <w:rFonts w:ascii="Times New Roman" w:eastAsia="Times New Roman" w:hAnsi="Times New Roman" w:cs="Times New Roman"/>
          <w:color w:val="040404"/>
          <w:sz w:val="28"/>
          <w:szCs w:val="28"/>
        </w:rPr>
        <w:t>учреждения</w:t>
      </w:r>
      <w:r>
        <w:rPr>
          <w:rFonts w:ascii="Times New Roman" w:eastAsia="Times New Roman" w:hAnsi="Times New Roman" w:cs="Times New Roman"/>
          <w:color w:val="040404"/>
          <w:sz w:val="28"/>
          <w:szCs w:val="28"/>
        </w:rPr>
        <w:t xml:space="preserve"> культуры, спорта, КТЭК и территориальные структуры, расположенные на территории Княжпогостского района</w:t>
      </w:r>
      <w:r w:rsidRPr="006540C2">
        <w:rPr>
          <w:rFonts w:ascii="Times New Roman" w:eastAsia="Times New Roman" w:hAnsi="Times New Roman" w:cs="Times New Roman"/>
          <w:color w:val="040404"/>
          <w:sz w:val="28"/>
          <w:szCs w:val="28"/>
        </w:rPr>
        <w:t xml:space="preserve">. </w:t>
      </w:r>
    </w:p>
    <w:p w:rsidR="006540C2" w:rsidRPr="006540C2" w:rsidRDefault="006540C2" w:rsidP="006540C2">
      <w:pPr>
        <w:pStyle w:val="a3"/>
        <w:ind w:firstLine="567"/>
        <w:jc w:val="both"/>
        <w:rPr>
          <w:rFonts w:ascii="Times New Roman" w:eastAsia="Times New Roman" w:hAnsi="Times New Roman" w:cs="Times New Roman"/>
          <w:color w:val="040404"/>
          <w:sz w:val="28"/>
          <w:szCs w:val="28"/>
        </w:rPr>
      </w:pPr>
      <w:r w:rsidRPr="006540C2">
        <w:rPr>
          <w:rFonts w:ascii="Times New Roman" w:eastAsia="Times New Roman" w:hAnsi="Times New Roman" w:cs="Times New Roman"/>
          <w:color w:val="040404"/>
          <w:sz w:val="28"/>
          <w:szCs w:val="28"/>
        </w:rPr>
        <w:t xml:space="preserve">Во время </w:t>
      </w:r>
      <w:r>
        <w:rPr>
          <w:rFonts w:ascii="Times New Roman" w:eastAsia="Times New Roman" w:hAnsi="Times New Roman" w:cs="Times New Roman"/>
          <w:color w:val="040404"/>
          <w:sz w:val="28"/>
          <w:szCs w:val="28"/>
        </w:rPr>
        <w:t>учебно – методического занятия, которое было проведено для руководителей организаций 14 мая,</w:t>
      </w:r>
      <w:r w:rsidRPr="006540C2">
        <w:rPr>
          <w:rFonts w:ascii="Times New Roman" w:eastAsia="Times New Roman" w:hAnsi="Times New Roman" w:cs="Times New Roman"/>
          <w:color w:val="040404"/>
          <w:sz w:val="28"/>
          <w:szCs w:val="28"/>
        </w:rPr>
        <w:t xml:space="preserve"> был отработан алгоритм действий</w:t>
      </w:r>
      <w:r>
        <w:rPr>
          <w:rFonts w:ascii="Times New Roman" w:eastAsia="Times New Roman" w:hAnsi="Times New Roman" w:cs="Times New Roman"/>
          <w:color w:val="040404"/>
          <w:sz w:val="28"/>
          <w:szCs w:val="28"/>
        </w:rPr>
        <w:t xml:space="preserve"> и план </w:t>
      </w:r>
      <w:r w:rsidRPr="006540C2">
        <w:rPr>
          <w:rFonts w:ascii="Times New Roman" w:eastAsia="Times New Roman" w:hAnsi="Times New Roman" w:cs="Times New Roman"/>
          <w:color w:val="040404"/>
          <w:sz w:val="28"/>
          <w:szCs w:val="28"/>
        </w:rPr>
        <w:t>взаимодействи</w:t>
      </w:r>
      <w:r>
        <w:rPr>
          <w:rFonts w:ascii="Times New Roman" w:eastAsia="Times New Roman" w:hAnsi="Times New Roman" w:cs="Times New Roman"/>
          <w:color w:val="040404"/>
          <w:sz w:val="28"/>
          <w:szCs w:val="28"/>
        </w:rPr>
        <w:t>я</w:t>
      </w:r>
      <w:r w:rsidRPr="006540C2">
        <w:rPr>
          <w:rFonts w:ascii="Times New Roman" w:eastAsia="Times New Roman" w:hAnsi="Times New Roman" w:cs="Times New Roman"/>
          <w:color w:val="0404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40404"/>
          <w:sz w:val="28"/>
          <w:szCs w:val="28"/>
        </w:rPr>
        <w:t>при установлении уровней террористической опасности.</w:t>
      </w:r>
    </w:p>
    <w:p w:rsidR="006540C2" w:rsidRDefault="006540C2" w:rsidP="006540C2">
      <w:pPr>
        <w:pStyle w:val="a3"/>
        <w:ind w:firstLine="567"/>
        <w:jc w:val="both"/>
        <w:rPr>
          <w:rFonts w:ascii="Times New Roman" w:eastAsia="Times New Roman" w:hAnsi="Times New Roman" w:cs="Times New Roman"/>
          <w:color w:val="040404"/>
          <w:sz w:val="28"/>
          <w:szCs w:val="28"/>
        </w:rPr>
      </w:pPr>
      <w:r w:rsidRPr="006540C2">
        <w:rPr>
          <w:rFonts w:ascii="Times New Roman" w:eastAsia="Times New Roman" w:hAnsi="Times New Roman" w:cs="Times New Roman"/>
          <w:color w:val="040404"/>
          <w:sz w:val="28"/>
          <w:szCs w:val="28"/>
        </w:rPr>
        <w:t xml:space="preserve">После </w:t>
      </w:r>
      <w:r>
        <w:rPr>
          <w:rFonts w:ascii="Times New Roman" w:eastAsia="Times New Roman" w:hAnsi="Times New Roman" w:cs="Times New Roman"/>
          <w:color w:val="040404"/>
          <w:sz w:val="28"/>
          <w:szCs w:val="28"/>
        </w:rPr>
        <w:t xml:space="preserve">проведения </w:t>
      </w:r>
      <w:r w:rsidRPr="006540C2">
        <w:rPr>
          <w:rFonts w:ascii="Times New Roman" w:eastAsia="Times New Roman" w:hAnsi="Times New Roman" w:cs="Times New Roman"/>
          <w:color w:val="040404"/>
          <w:sz w:val="28"/>
          <w:szCs w:val="28"/>
        </w:rPr>
        <w:t xml:space="preserve">учений </w:t>
      </w:r>
      <w:r>
        <w:rPr>
          <w:rFonts w:ascii="Times New Roman" w:eastAsia="Times New Roman" w:hAnsi="Times New Roman" w:cs="Times New Roman"/>
          <w:color w:val="040404"/>
          <w:sz w:val="28"/>
          <w:szCs w:val="28"/>
        </w:rPr>
        <w:t>будут</w:t>
      </w:r>
      <w:r w:rsidRPr="006540C2">
        <w:rPr>
          <w:rFonts w:ascii="Times New Roman" w:eastAsia="Times New Roman" w:hAnsi="Times New Roman" w:cs="Times New Roman"/>
          <w:color w:val="040404"/>
          <w:sz w:val="28"/>
          <w:szCs w:val="28"/>
        </w:rPr>
        <w:t xml:space="preserve"> подве</w:t>
      </w:r>
      <w:r>
        <w:rPr>
          <w:rFonts w:ascii="Times New Roman" w:eastAsia="Times New Roman" w:hAnsi="Times New Roman" w:cs="Times New Roman"/>
          <w:color w:val="040404"/>
          <w:sz w:val="28"/>
          <w:szCs w:val="28"/>
        </w:rPr>
        <w:t>дены</w:t>
      </w:r>
      <w:r w:rsidRPr="006540C2">
        <w:rPr>
          <w:rFonts w:ascii="Times New Roman" w:eastAsia="Times New Roman" w:hAnsi="Times New Roman" w:cs="Times New Roman"/>
          <w:color w:val="040404"/>
          <w:sz w:val="28"/>
          <w:szCs w:val="28"/>
        </w:rPr>
        <w:t xml:space="preserve"> итоги </w:t>
      </w:r>
      <w:r>
        <w:rPr>
          <w:rFonts w:ascii="Times New Roman" w:eastAsia="Times New Roman" w:hAnsi="Times New Roman" w:cs="Times New Roman"/>
          <w:color w:val="040404"/>
          <w:sz w:val="28"/>
          <w:szCs w:val="28"/>
        </w:rPr>
        <w:t>по отработке практических действий</w:t>
      </w:r>
      <w:r w:rsidR="008B38ED">
        <w:rPr>
          <w:rFonts w:ascii="Times New Roman" w:eastAsia="Times New Roman" w:hAnsi="Times New Roman" w:cs="Times New Roman"/>
          <w:color w:val="040404"/>
          <w:sz w:val="28"/>
          <w:szCs w:val="28"/>
        </w:rPr>
        <w:t xml:space="preserve">. </w:t>
      </w:r>
    </w:p>
    <w:p w:rsidR="004818E6" w:rsidRDefault="004818E6" w:rsidP="006540C2">
      <w:pPr>
        <w:pStyle w:val="a3"/>
        <w:ind w:firstLine="567"/>
        <w:jc w:val="both"/>
      </w:pPr>
      <w:r>
        <w:rPr>
          <w:noProof/>
          <w:vanish/>
        </w:rPr>
        <w:drawing>
          <wp:inline distT="0" distB="0" distL="0" distR="0">
            <wp:extent cx="5940425" cy="3364694"/>
            <wp:effectExtent l="19050" t="0" r="3175" b="0"/>
            <wp:docPr id="1" name="Рисунок 1" descr="http://mbdou-zolkl.narod.ru/_si/0/1064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bdou-zolkl.narod.ru/_si/0/1064087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4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18E6">
        <w:rPr>
          <w:vanish/>
        </w:rPr>
        <w:t xml:space="preserve"> </w:t>
      </w:r>
      <w:r>
        <w:rPr>
          <w:noProof/>
          <w:vanish/>
        </w:rPr>
        <w:drawing>
          <wp:inline distT="0" distB="0" distL="0" distR="0">
            <wp:extent cx="5940425" cy="3364694"/>
            <wp:effectExtent l="19050" t="0" r="3175" b="0"/>
            <wp:docPr id="4" name="Рисунок 4" descr="http://mbdou-zolkl.narod.ru/_si/0/1064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bdou-zolkl.narod.ru/_si/0/1064087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4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18E6">
        <w:rPr>
          <w:vanish/>
        </w:rPr>
        <w:t xml:space="preserve"> </w:t>
      </w:r>
      <w:r>
        <w:rPr>
          <w:noProof/>
          <w:vanish/>
        </w:rPr>
        <w:drawing>
          <wp:inline distT="0" distB="0" distL="0" distR="0">
            <wp:extent cx="5940425" cy="3364694"/>
            <wp:effectExtent l="19050" t="0" r="3175" b="0"/>
            <wp:docPr id="7" name="Рисунок 7" descr="http://mbdou-zolkl.narod.ru/_si/0/1064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bdou-zolkl.narod.ru/_si/0/1064087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4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6617" w:rsidRPr="00776617">
        <w:rPr>
          <w:vanish/>
        </w:rPr>
        <w:t xml:space="preserve"> </w:t>
      </w:r>
      <w:r w:rsidR="00776617">
        <w:rPr>
          <w:noProof/>
          <w:vanish/>
        </w:rPr>
        <w:drawing>
          <wp:inline distT="0" distB="0" distL="0" distR="0">
            <wp:extent cx="5940425" cy="3364694"/>
            <wp:effectExtent l="19050" t="0" r="3175" b="0"/>
            <wp:docPr id="10" name="Рисунок 10" descr="http://mbdou-zolkl.narod.ru/_si/0/1064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bdou-zolkl.narod.ru/_si/0/1064087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4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6617" w:rsidRPr="00776617">
        <w:rPr>
          <w:vanish/>
        </w:rPr>
        <w:t xml:space="preserve"> </w:t>
      </w:r>
      <w:r w:rsidR="00776617">
        <w:rPr>
          <w:noProof/>
          <w:vanish/>
        </w:rPr>
        <w:drawing>
          <wp:inline distT="0" distB="0" distL="0" distR="0">
            <wp:extent cx="5940425" cy="4199880"/>
            <wp:effectExtent l="19050" t="0" r="3175" b="0"/>
            <wp:docPr id="13" name="Рисунок 13" descr="https://scool17sv.edusev.ru/uploads/1000/723/section/32766/Pamyatka-grazhdanam-o-dejstviyah-pri-ustanovlenii-urovnej-terroristicheskoj-opasnosti.jpg?1506506484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ol17sv.edusev.ru/uploads/1000/723/section/32766/Pamyatka-grazhdanam-o-dejstviyah-pri-ustanovlenii-urovnej-terroristicheskoj-opasnosti.jpg?150650648411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6617" w:rsidRPr="00776617">
        <w:rPr>
          <w:vanish/>
        </w:rPr>
        <w:t xml:space="preserve"> </w:t>
      </w:r>
      <w:r w:rsidR="00776617">
        <w:rPr>
          <w:noProof/>
          <w:vanish/>
        </w:rPr>
        <w:drawing>
          <wp:inline distT="0" distB="0" distL="0" distR="0">
            <wp:extent cx="5940425" cy="4195425"/>
            <wp:effectExtent l="19050" t="0" r="3175" b="0"/>
            <wp:docPr id="16" name="Рисунок 16" descr="http://www.licey-serpuhov.ru/wp-content/uploads/2018/01/ter-ugro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licey-serpuhov.ru/wp-content/uploads/2018/01/ter-ugrozy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617" w:rsidRPr="006540C2" w:rsidRDefault="00776617" w:rsidP="006540C2">
      <w:pPr>
        <w:pStyle w:val="a3"/>
        <w:ind w:firstLine="567"/>
        <w:jc w:val="both"/>
        <w:rPr>
          <w:rFonts w:ascii="Times New Roman" w:eastAsia="Times New Roman" w:hAnsi="Times New Roman" w:cs="Times New Roman"/>
          <w:color w:val="040404"/>
          <w:sz w:val="28"/>
          <w:szCs w:val="28"/>
        </w:rPr>
      </w:pPr>
      <w:r>
        <w:rPr>
          <w:noProof/>
          <w:vanish/>
        </w:rPr>
        <w:drawing>
          <wp:inline distT="0" distB="0" distL="0" distR="0">
            <wp:extent cx="5940425" cy="4455319"/>
            <wp:effectExtent l="19050" t="0" r="3175" b="0"/>
            <wp:docPr id="19" name="Рисунок 19" descr="http://www.erudit-ossetia.ru/wp-content/uploads/2016/10/INSTRUKTSIYA-PO-DEJSTVIYAM-RUKOVODITELEJ-PRI_USTANOVLENII-urovnej-terroristicheskoj-opas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erudit-ossetia.ru/wp-content/uploads/2016/10/INSTRUKTSIYA-PO-DEJSTVIYAM-RUKOVODITELEJ-PRI_USTANOVLENII-urovnej-terroristicheskoj-opasnosti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6617">
        <w:rPr>
          <w:vanish/>
        </w:rPr>
        <w:t xml:space="preserve"> </w:t>
      </w:r>
      <w:r>
        <w:rPr>
          <w:noProof/>
          <w:vanish/>
        </w:rPr>
        <w:drawing>
          <wp:inline distT="0" distB="0" distL="0" distR="0">
            <wp:extent cx="5940425" cy="4455319"/>
            <wp:effectExtent l="19050" t="0" r="3175" b="0"/>
            <wp:docPr id="22" name="Рисунок 22" descr="http://www.erudit-ossetia.ru/wp-content/uploads/2016/10/INSTRUKTSIYA-PO-DEJSTVIYAM-RUKOVODITELEJ-PRI_USTANOVLENII-urovnej-terroristicheskoj-opas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erudit-ossetia.ru/wp-content/uploads/2016/10/INSTRUKTSIYA-PO-DEJSTVIYAM-RUKOVODITELEJ-PRI_USTANOVLENII-urovnej-terroristicheskoj-opasnosti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6617">
        <w:rPr>
          <w:vanish/>
        </w:rPr>
        <w:t xml:space="preserve"> </w:t>
      </w:r>
      <w:r>
        <w:rPr>
          <w:noProof/>
          <w:vanish/>
        </w:rPr>
        <w:drawing>
          <wp:inline distT="0" distB="0" distL="0" distR="0">
            <wp:extent cx="5940425" cy="3397181"/>
            <wp:effectExtent l="19050" t="0" r="3175" b="0"/>
            <wp:docPr id="25" name="Рисунок 25" descr="http://posredi.ru/wp-content/uploads/2016/11/76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osredi.ru/wp-content/uploads/2016/11/7679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7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6617">
        <w:rPr>
          <w:vanish/>
        </w:rPr>
        <w:t xml:space="preserve"> </w:t>
      </w:r>
      <w:r>
        <w:rPr>
          <w:noProof/>
          <w:vanish/>
        </w:rPr>
        <w:drawing>
          <wp:inline distT="0" distB="0" distL="0" distR="0">
            <wp:extent cx="5940425" cy="4315693"/>
            <wp:effectExtent l="19050" t="0" r="3175" b="0"/>
            <wp:docPr id="28" name="Рисунок 28" descr="http://dou.yarono.ru/ulybka/wp-content/uploads/2017/02/%D0%9A%E2%84%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ou.yarono.ru/ulybka/wp-content/uploads/2017/02/%D0%9A%E2%84%96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5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4560" w:rsidRPr="002D4560">
        <w:rPr>
          <w:vanish/>
        </w:rPr>
        <w:t xml:space="preserve"> </w:t>
      </w:r>
      <w:r w:rsidR="002D4560">
        <w:rPr>
          <w:noProof/>
          <w:vanish/>
        </w:rPr>
        <w:drawing>
          <wp:inline distT="0" distB="0" distL="0" distR="0">
            <wp:extent cx="5940425" cy="4203689"/>
            <wp:effectExtent l="19050" t="0" r="3175" b="0"/>
            <wp:docPr id="31" name="Рисунок 31" descr="http://нехаевская-црб.рф/wp-content/uploads/2015/01/pamiatka-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нехаевская-црб.рф/wp-content/uploads/2015/01/pamiatka-1b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4560" w:rsidRPr="002D4560">
        <w:rPr>
          <w:vanish/>
        </w:rPr>
        <w:t xml:space="preserve"> </w:t>
      </w:r>
      <w:r w:rsidR="002D4560">
        <w:rPr>
          <w:noProof/>
          <w:vanish/>
        </w:rPr>
        <w:drawing>
          <wp:inline distT="0" distB="0" distL="0" distR="0">
            <wp:extent cx="5940425" cy="3364694"/>
            <wp:effectExtent l="19050" t="0" r="3175" b="0"/>
            <wp:docPr id="34" name="Рисунок 34" descr="http://mbdou-zolkl.narod.ru/_si/0/1064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mbdou-zolkl.narod.ru/_si/0/1064087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4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4560" w:rsidRPr="002D4560">
        <w:rPr>
          <w:vanish/>
        </w:rPr>
        <w:t xml:space="preserve"> </w:t>
      </w:r>
      <w:r w:rsidR="002D4560">
        <w:rPr>
          <w:noProof/>
          <w:vanish/>
        </w:rPr>
        <w:drawing>
          <wp:inline distT="0" distB="0" distL="0" distR="0">
            <wp:extent cx="5715000" cy="4124325"/>
            <wp:effectExtent l="19050" t="0" r="0" b="0"/>
            <wp:docPr id="37" name="Рисунок 37" descr="http://zpschool52.ucoz.ru/Foto/antiterr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zpschool52.ucoz.ru/Foto/antiterror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4560" w:rsidRPr="002D4560">
        <w:t xml:space="preserve"> </w:t>
      </w:r>
    </w:p>
    <w:p w:rsidR="00000000" w:rsidRPr="006540C2" w:rsidRDefault="00EC591D" w:rsidP="006540C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000000" w:rsidRPr="006540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540C2"/>
    <w:rsid w:val="002D4560"/>
    <w:rsid w:val="004818E6"/>
    <w:rsid w:val="006540C2"/>
    <w:rsid w:val="00776617"/>
    <w:rsid w:val="008B38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540C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D4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45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762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27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32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713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42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589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E0DFDF"/>
                                <w:right w:val="none" w:sz="0" w:space="0" w:color="auto"/>
                              </w:divBdr>
                              <w:divsChild>
                                <w:div w:id="901478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0226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54418">
                                          <w:marLeft w:val="0"/>
                                          <w:marRight w:val="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8925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550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00118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590230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2018-05-10T08:12:00Z</dcterms:created>
  <dcterms:modified xsi:type="dcterms:W3CDTF">2018-05-10T09:46:00Z</dcterms:modified>
</cp:coreProperties>
</file>