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A6" w:rsidRPr="002067D0" w:rsidRDefault="00127BA6" w:rsidP="00127BA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2067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</w:p>
    <w:p w:rsidR="00127BA6" w:rsidRPr="002067D0" w:rsidRDefault="00127BA6" w:rsidP="00127B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67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Порядку</w:t>
      </w:r>
    </w:p>
    <w:p w:rsidR="00127BA6" w:rsidRPr="002067D0" w:rsidRDefault="00127BA6" w:rsidP="00127B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67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проведения мониторинга качества</w:t>
      </w:r>
    </w:p>
    <w:p w:rsidR="00127BA6" w:rsidRPr="002067D0" w:rsidRDefault="00127BA6" w:rsidP="00127B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67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финансового менеджмента,</w:t>
      </w:r>
    </w:p>
    <w:p w:rsidR="00127BA6" w:rsidRPr="002067D0" w:rsidRDefault="00127BA6" w:rsidP="00127B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67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осуществляемого Финансовым</w:t>
      </w:r>
    </w:p>
    <w:p w:rsidR="00127BA6" w:rsidRPr="002067D0" w:rsidRDefault="00127BA6" w:rsidP="00127B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67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управлением администрации</w:t>
      </w:r>
    </w:p>
    <w:p w:rsidR="00127BA6" w:rsidRPr="002067D0" w:rsidRDefault="00127BA6" w:rsidP="00127B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67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округа «Княжпогостский»</w:t>
      </w:r>
    </w:p>
    <w:p w:rsidR="00127BA6" w:rsidRPr="002067D0" w:rsidRDefault="00127BA6" w:rsidP="00127B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67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отношении </w:t>
      </w:r>
      <w:proofErr w:type="gramStart"/>
      <w:r w:rsidRPr="002067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главных</w:t>
      </w:r>
      <w:proofErr w:type="gramEnd"/>
    </w:p>
    <w:p w:rsidR="00127BA6" w:rsidRPr="002067D0" w:rsidRDefault="00127BA6" w:rsidP="00127B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67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распорядителей средств бюджета</w:t>
      </w:r>
    </w:p>
    <w:p w:rsidR="00127BA6" w:rsidRPr="002067D0" w:rsidRDefault="00127BA6" w:rsidP="00127B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67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округа</w:t>
      </w:r>
    </w:p>
    <w:p w:rsidR="00127BA6" w:rsidRPr="002067D0" w:rsidRDefault="00127BA6" w:rsidP="00127B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67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«Княжпогостский»</w:t>
      </w:r>
    </w:p>
    <w:p w:rsidR="00127BA6" w:rsidRPr="003251BA" w:rsidRDefault="00127BA6" w:rsidP="00127BA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27BA6" w:rsidRPr="003251BA" w:rsidRDefault="00127BA6" w:rsidP="00127B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27BA6" w:rsidRPr="003251BA" w:rsidRDefault="00127BA6" w:rsidP="00127BA6">
      <w:pPr>
        <w:pStyle w:val="ConsPlusNormal"/>
        <w:tabs>
          <w:tab w:val="left" w:pos="3681"/>
          <w:tab w:val="right" w:pos="16044"/>
        </w:tabs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759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04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Отче</w:t>
      </w:r>
      <w:r w:rsidRPr="003251BA">
        <w:rPr>
          <w:rFonts w:ascii="Times New Roman" w:hAnsi="Times New Roman" w:cs="Times New Roman"/>
          <w:sz w:val="24"/>
          <w:szCs w:val="24"/>
        </w:rPr>
        <w:t>т о результатах мониторинга качества финансового менеджмента</w:t>
      </w:r>
    </w:p>
    <w:p w:rsidR="00127BA6" w:rsidRPr="003251BA" w:rsidRDefault="00127BA6" w:rsidP="00127B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5394" w:type="pct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3230"/>
        <w:gridCol w:w="850"/>
        <w:gridCol w:w="1134"/>
        <w:gridCol w:w="8"/>
        <w:gridCol w:w="843"/>
        <w:gridCol w:w="850"/>
        <w:gridCol w:w="142"/>
        <w:gridCol w:w="992"/>
        <w:gridCol w:w="1003"/>
        <w:gridCol w:w="1275"/>
        <w:gridCol w:w="709"/>
        <w:gridCol w:w="851"/>
        <w:gridCol w:w="853"/>
        <w:gridCol w:w="47"/>
        <w:gridCol w:w="15"/>
        <w:gridCol w:w="15"/>
        <w:gridCol w:w="600"/>
        <w:gridCol w:w="15"/>
        <w:gridCol w:w="16"/>
        <w:gridCol w:w="849"/>
        <w:gridCol w:w="969"/>
      </w:tblGrid>
      <w:tr w:rsidR="00127BA6" w:rsidRPr="006B3CD1" w:rsidTr="00F46293">
        <w:trPr>
          <w:trHeight w:val="562"/>
        </w:trPr>
        <w:tc>
          <w:tcPr>
            <w:tcW w:w="586" w:type="dxa"/>
            <w:vMerge w:val="restart"/>
          </w:tcPr>
          <w:p w:rsidR="00127BA6" w:rsidRPr="006B3CD1" w:rsidRDefault="00127BA6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30" w:type="dxa"/>
            <w:vMerge w:val="restart"/>
          </w:tcPr>
          <w:p w:rsidR="00127BA6" w:rsidRPr="006B3CD1" w:rsidRDefault="00127BA6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127BA6" w:rsidRPr="006B3CD1" w:rsidRDefault="00127BA6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</w:t>
            </w:r>
          </w:p>
        </w:tc>
        <w:tc>
          <w:tcPr>
            <w:tcW w:w="6247" w:type="dxa"/>
            <w:gridSpan w:val="8"/>
          </w:tcPr>
          <w:p w:rsidR="00127BA6" w:rsidRPr="006B3CD1" w:rsidRDefault="00127BA6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048D1" w:rsidRPr="006B3C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 xml:space="preserve"> 1 группа</w:t>
            </w:r>
          </w:p>
        </w:tc>
        <w:tc>
          <w:tcPr>
            <w:tcW w:w="4939" w:type="dxa"/>
            <w:gridSpan w:val="11"/>
          </w:tcPr>
          <w:p w:rsidR="00127BA6" w:rsidRPr="002C72BF" w:rsidRDefault="00127BA6" w:rsidP="0035730E">
            <w:pPr>
              <w:pStyle w:val="ConsPlusNormal"/>
              <w:tabs>
                <w:tab w:val="left" w:pos="2254"/>
                <w:tab w:val="right" w:pos="6636"/>
              </w:tabs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048D1" w:rsidRPr="006B3C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 xml:space="preserve">   2 группа</w:t>
            </w:r>
          </w:p>
        </w:tc>
      </w:tr>
      <w:tr w:rsidR="00716954" w:rsidRPr="003251BA" w:rsidTr="00F46293">
        <w:tc>
          <w:tcPr>
            <w:tcW w:w="586" w:type="dxa"/>
            <w:vMerge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Merge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16954" w:rsidRPr="002C72BF" w:rsidRDefault="00716954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716954" w:rsidRPr="002C72BF" w:rsidRDefault="00716954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АМО</w:t>
            </w:r>
          </w:p>
        </w:tc>
        <w:tc>
          <w:tcPr>
            <w:tcW w:w="1984" w:type="dxa"/>
            <w:gridSpan w:val="3"/>
          </w:tcPr>
          <w:p w:rsidR="00716954" w:rsidRPr="006B3CD1" w:rsidRDefault="00716954" w:rsidP="00127BA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 xml:space="preserve">    УМХ</w:t>
            </w:r>
          </w:p>
        </w:tc>
        <w:tc>
          <w:tcPr>
            <w:tcW w:w="2278" w:type="dxa"/>
            <w:gridSpan w:val="2"/>
          </w:tcPr>
          <w:p w:rsidR="00716954" w:rsidRPr="002C72BF" w:rsidRDefault="00716954" w:rsidP="00127B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</w:t>
            </w:r>
          </w:p>
        </w:tc>
        <w:tc>
          <w:tcPr>
            <w:tcW w:w="1560" w:type="dxa"/>
            <w:gridSpan w:val="2"/>
          </w:tcPr>
          <w:p w:rsidR="00716954" w:rsidRPr="002C72BF" w:rsidRDefault="00716954" w:rsidP="00127B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1561" w:type="dxa"/>
            <w:gridSpan w:val="7"/>
          </w:tcPr>
          <w:p w:rsidR="00716954" w:rsidRPr="002C72BF" w:rsidRDefault="00716954" w:rsidP="0071695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</w:p>
        </w:tc>
        <w:tc>
          <w:tcPr>
            <w:tcW w:w="1818" w:type="dxa"/>
            <w:gridSpan w:val="2"/>
          </w:tcPr>
          <w:p w:rsidR="00716954" w:rsidRPr="002C72BF" w:rsidRDefault="00716954" w:rsidP="00127B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716954" w:rsidRPr="006B3CD1" w:rsidTr="00F46293">
        <w:tc>
          <w:tcPr>
            <w:tcW w:w="586" w:type="dxa"/>
            <w:vMerge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Merge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16954" w:rsidRPr="002C72BF" w:rsidRDefault="00716954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6954" w:rsidRPr="002C72BF" w:rsidRDefault="00716954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851" w:type="dxa"/>
            <w:gridSpan w:val="2"/>
          </w:tcPr>
          <w:p w:rsidR="00716954" w:rsidRPr="002C72BF" w:rsidRDefault="00716954" w:rsidP="004702F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2C72BF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показателя (%)</w:t>
            </w:r>
          </w:p>
        </w:tc>
        <w:tc>
          <w:tcPr>
            <w:tcW w:w="850" w:type="dxa"/>
          </w:tcPr>
          <w:p w:rsidR="00716954" w:rsidRPr="006B3CD1" w:rsidRDefault="00716954" w:rsidP="00E161F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134" w:type="dxa"/>
            <w:gridSpan w:val="2"/>
          </w:tcPr>
          <w:p w:rsidR="00716954" w:rsidRPr="006B3CD1" w:rsidRDefault="00716954" w:rsidP="004702F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Целевое</w:t>
            </w:r>
            <w:proofErr w:type="gramEnd"/>
            <w:r w:rsidRPr="006B3CD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показателя (%)</w:t>
            </w:r>
          </w:p>
        </w:tc>
        <w:tc>
          <w:tcPr>
            <w:tcW w:w="1003" w:type="dxa"/>
          </w:tcPr>
          <w:p w:rsidR="00716954" w:rsidRPr="002C72BF" w:rsidRDefault="00716954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275" w:type="dxa"/>
          </w:tcPr>
          <w:p w:rsidR="00716954" w:rsidRPr="002C72BF" w:rsidRDefault="00716954" w:rsidP="004702F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2C72BF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показателя (%)</w:t>
            </w:r>
          </w:p>
        </w:tc>
        <w:tc>
          <w:tcPr>
            <w:tcW w:w="709" w:type="dxa"/>
          </w:tcPr>
          <w:p w:rsidR="00716954" w:rsidRPr="002C72BF" w:rsidRDefault="00716954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851" w:type="dxa"/>
          </w:tcPr>
          <w:p w:rsidR="00716954" w:rsidRPr="002C72BF" w:rsidRDefault="00716954" w:rsidP="004702F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2C72BF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показателя (%)</w:t>
            </w:r>
          </w:p>
        </w:tc>
        <w:tc>
          <w:tcPr>
            <w:tcW w:w="853" w:type="dxa"/>
          </w:tcPr>
          <w:p w:rsidR="00716954" w:rsidRPr="002C72BF" w:rsidRDefault="00716954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708" w:type="dxa"/>
            <w:gridSpan w:val="6"/>
          </w:tcPr>
          <w:p w:rsidR="00716954" w:rsidRPr="002C72BF" w:rsidRDefault="00716954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2C72BF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показателя (%)</w:t>
            </w:r>
          </w:p>
        </w:tc>
        <w:tc>
          <w:tcPr>
            <w:tcW w:w="849" w:type="dxa"/>
          </w:tcPr>
          <w:p w:rsidR="00716954" w:rsidRPr="002C72BF" w:rsidRDefault="00716954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969" w:type="dxa"/>
          </w:tcPr>
          <w:p w:rsidR="00716954" w:rsidRPr="002C72BF" w:rsidRDefault="00716954" w:rsidP="004702F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2C72BF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показателя (%)</w:t>
            </w:r>
          </w:p>
        </w:tc>
      </w:tr>
      <w:tr w:rsidR="00716954" w:rsidRPr="00B21F63" w:rsidTr="00F46293">
        <w:tc>
          <w:tcPr>
            <w:tcW w:w="586" w:type="dxa"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0" w:type="dxa"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16954" w:rsidRPr="006B3CD1" w:rsidRDefault="00716954" w:rsidP="00127BA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716954" w:rsidRPr="006B3CD1" w:rsidRDefault="00716954" w:rsidP="00127BA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716954" w:rsidRPr="002C72BF" w:rsidRDefault="00716954" w:rsidP="00127BA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3" w:type="dxa"/>
          </w:tcPr>
          <w:p w:rsidR="00716954" w:rsidRPr="002C72BF" w:rsidRDefault="00716954" w:rsidP="0071695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6"/>
          </w:tcPr>
          <w:p w:rsidR="00716954" w:rsidRPr="002C72BF" w:rsidRDefault="00716954" w:rsidP="0071695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9" w:type="dxa"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16954" w:rsidRPr="003251BA" w:rsidTr="00F46293">
        <w:tc>
          <w:tcPr>
            <w:tcW w:w="586" w:type="dxa"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0" w:type="dxa"/>
          </w:tcPr>
          <w:p w:rsidR="00716954" w:rsidRPr="002C72BF" w:rsidRDefault="00716954" w:rsidP="003573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 xml:space="preserve">        Рейтинг</w:t>
            </w:r>
          </w:p>
        </w:tc>
        <w:tc>
          <w:tcPr>
            <w:tcW w:w="850" w:type="dxa"/>
          </w:tcPr>
          <w:p w:rsidR="00716954" w:rsidRPr="00E161F4" w:rsidRDefault="00716954" w:rsidP="00E161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F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985" w:type="dxa"/>
            <w:gridSpan w:val="3"/>
          </w:tcPr>
          <w:p w:rsidR="00716954" w:rsidRPr="00E161F4" w:rsidRDefault="0074410B" w:rsidP="00E161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3"/>
          </w:tcPr>
          <w:p w:rsidR="00716954" w:rsidRPr="006B3CD1" w:rsidRDefault="00716954" w:rsidP="00E161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78" w:type="dxa"/>
            <w:gridSpan w:val="2"/>
          </w:tcPr>
          <w:p w:rsidR="00716954" w:rsidRPr="00E161F4" w:rsidRDefault="0074410B" w:rsidP="00E161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716954" w:rsidRPr="00E161F4" w:rsidRDefault="0074410B" w:rsidP="00E161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5" w:type="dxa"/>
            <w:gridSpan w:val="6"/>
          </w:tcPr>
          <w:p w:rsidR="00716954" w:rsidRPr="00E161F4" w:rsidRDefault="0074410B" w:rsidP="0071695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4" w:type="dxa"/>
            <w:gridSpan w:val="3"/>
          </w:tcPr>
          <w:p w:rsidR="00716954" w:rsidRPr="00E161F4" w:rsidRDefault="0074410B" w:rsidP="00E161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16954" w:rsidRPr="002F38B0" w:rsidTr="00F46293">
        <w:tc>
          <w:tcPr>
            <w:tcW w:w="586" w:type="dxa"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0" w:type="dxa"/>
          </w:tcPr>
          <w:p w:rsidR="00716954" w:rsidRDefault="00716954" w:rsidP="00B6344E">
            <w:pPr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Значение итоговой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16954" w:rsidRPr="00B6344E" w:rsidRDefault="00716954" w:rsidP="0074410B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Администрация</w:t>
            </w:r>
            <w:r w:rsidRPr="00B634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</w:t>
            </w:r>
            <w:r w:rsidR="00A8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B634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Княжпогостский</w:t>
            </w:r>
            <w:r w:rsidRPr="00B634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  <w:r w:rsidR="0074410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95,6</w:t>
            </w:r>
            <w:r w:rsidRPr="00B634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;</w:t>
            </w:r>
            <w:r w:rsidR="0074410B" w:rsidRPr="00B634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  <w:r w:rsidR="0074410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 МО</w:t>
            </w:r>
            <w:r w:rsidR="0074410B" w:rsidRPr="00B634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</w:t>
            </w:r>
            <w:r w:rsidR="0074410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Княжпогостский</w:t>
            </w:r>
            <w:r w:rsidR="0074410B" w:rsidRPr="00B634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  <w:r w:rsidR="0074410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85,1</w:t>
            </w:r>
            <w:r w:rsidR="0074410B" w:rsidRPr="00B634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 w:rsidR="0074410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74410B" w:rsidRPr="00B6344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- Управление </w:t>
            </w:r>
            <w:r w:rsidR="007441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МХ АМО «Княжпогостский» -81,1%,  </w:t>
            </w:r>
          </w:p>
          <w:p w:rsidR="0074410B" w:rsidRDefault="00716954" w:rsidP="0074410B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Управление культуры АМ</w:t>
            </w:r>
            <w:r w:rsidR="00A8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«Княжпогостский»</w:t>
            </w:r>
            <w:r w:rsidR="0074410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- 98,7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;</w:t>
            </w:r>
            <w:r w:rsidR="0074410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B6344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A802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УФКиС</w:t>
            </w:r>
            <w:proofErr w:type="spellEnd"/>
            <w:r w:rsidR="00A802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АМО «Княжпогостский»</w:t>
            </w:r>
            <w:r w:rsidR="007441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-96,8%,</w:t>
            </w:r>
          </w:p>
          <w:p w:rsidR="00716954" w:rsidRPr="002C72BF" w:rsidRDefault="0074410B" w:rsidP="0074410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Управление образования АМО</w:t>
            </w:r>
            <w:r w:rsidRPr="00B6344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Княжпогостский</w:t>
            </w:r>
            <w:r w:rsidRPr="00B6344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- 89,8%</w:t>
            </w:r>
            <w:r w:rsidRPr="00B6344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;</w:t>
            </w:r>
          </w:p>
        </w:tc>
        <w:tc>
          <w:tcPr>
            <w:tcW w:w="850" w:type="dxa"/>
          </w:tcPr>
          <w:p w:rsidR="00716954" w:rsidRPr="002C72BF" w:rsidRDefault="00716954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6954" w:rsidRPr="00B968C3" w:rsidRDefault="0074410B" w:rsidP="000D7B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22,95</w:t>
            </w:r>
          </w:p>
        </w:tc>
        <w:tc>
          <w:tcPr>
            <w:tcW w:w="851" w:type="dxa"/>
            <w:gridSpan w:val="2"/>
          </w:tcPr>
          <w:p w:rsidR="00716954" w:rsidRPr="00B968C3" w:rsidRDefault="00716954" w:rsidP="0074410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410B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92" w:type="dxa"/>
            <w:gridSpan w:val="2"/>
          </w:tcPr>
          <w:p w:rsidR="00716954" w:rsidRPr="006B3CD1" w:rsidRDefault="0074410B" w:rsidP="000D7B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19,47</w:t>
            </w:r>
          </w:p>
        </w:tc>
        <w:tc>
          <w:tcPr>
            <w:tcW w:w="992" w:type="dxa"/>
          </w:tcPr>
          <w:p w:rsidR="00716954" w:rsidRPr="006B3CD1" w:rsidRDefault="0074410B" w:rsidP="000D7B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003" w:type="dxa"/>
          </w:tcPr>
          <w:p w:rsidR="00716954" w:rsidRPr="002C72BF" w:rsidRDefault="00A8026E" w:rsidP="00A8026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  <w:tc>
          <w:tcPr>
            <w:tcW w:w="1275" w:type="dxa"/>
          </w:tcPr>
          <w:p w:rsidR="00716954" w:rsidRPr="002C72BF" w:rsidRDefault="0074410B" w:rsidP="000D7B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709" w:type="dxa"/>
          </w:tcPr>
          <w:p w:rsidR="00716954" w:rsidRPr="002C72BF" w:rsidRDefault="0074410B" w:rsidP="000D7B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19,73</w:t>
            </w:r>
          </w:p>
        </w:tc>
        <w:tc>
          <w:tcPr>
            <w:tcW w:w="851" w:type="dxa"/>
          </w:tcPr>
          <w:p w:rsidR="00716954" w:rsidRPr="002C72BF" w:rsidRDefault="0074410B" w:rsidP="000D7B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900" w:type="dxa"/>
            <w:gridSpan w:val="2"/>
          </w:tcPr>
          <w:p w:rsidR="00716954" w:rsidRPr="002C72BF" w:rsidRDefault="00A8026E" w:rsidP="0071695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19,36</w:t>
            </w:r>
          </w:p>
        </w:tc>
        <w:tc>
          <w:tcPr>
            <w:tcW w:w="645" w:type="dxa"/>
            <w:gridSpan w:val="4"/>
          </w:tcPr>
          <w:p w:rsidR="00716954" w:rsidRPr="002C72BF" w:rsidRDefault="00A8026E" w:rsidP="000D7B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865" w:type="dxa"/>
            <w:gridSpan w:val="2"/>
          </w:tcPr>
          <w:p w:rsidR="00716954" w:rsidRPr="002C72BF" w:rsidRDefault="0074410B" w:rsidP="000D7B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18,85</w:t>
            </w:r>
          </w:p>
        </w:tc>
        <w:tc>
          <w:tcPr>
            <w:tcW w:w="969" w:type="dxa"/>
          </w:tcPr>
          <w:p w:rsidR="00716954" w:rsidRPr="002C72BF" w:rsidRDefault="0074410B" w:rsidP="000D7B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</w:tr>
      <w:tr w:rsidR="005D76EE" w:rsidRPr="003251BA" w:rsidTr="00F46293">
        <w:trPr>
          <w:trHeight w:val="876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сводную бюджетную роспись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5D76EE" w:rsidP="0074410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441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</w:tcPr>
          <w:p w:rsidR="005D76EE" w:rsidRPr="002F38B0" w:rsidRDefault="006B3CD1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5D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gridSpan w:val="2"/>
          </w:tcPr>
          <w:p w:rsidR="005D76EE" w:rsidRPr="006B3CD1" w:rsidRDefault="005D76EE" w:rsidP="006B3C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B3CD1" w:rsidRPr="006B3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992" w:type="dxa"/>
          </w:tcPr>
          <w:p w:rsidR="005D76EE" w:rsidRPr="006B3CD1" w:rsidRDefault="006B3CD1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003" w:type="dxa"/>
          </w:tcPr>
          <w:p w:rsidR="005D76EE" w:rsidRPr="002C72BF" w:rsidRDefault="005D76EE" w:rsidP="00B21F6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B21F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D76EE" w:rsidRPr="00B21F63" w:rsidRDefault="005D76EE" w:rsidP="00B21F6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B21F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D76EE" w:rsidRPr="002C72BF" w:rsidRDefault="005D76EE" w:rsidP="00F534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5346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5D76EE" w:rsidRPr="00F53464" w:rsidRDefault="00F53464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00" w:type="dxa"/>
            <w:gridSpan w:val="2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630" w:type="dxa"/>
            <w:gridSpan w:val="3"/>
          </w:tcPr>
          <w:p w:rsidR="005D76EE" w:rsidRPr="002C72BF" w:rsidRDefault="00F53464" w:rsidP="00F534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0" w:type="dxa"/>
            <w:gridSpan w:val="3"/>
          </w:tcPr>
          <w:p w:rsidR="005D76EE" w:rsidRPr="002C72BF" w:rsidRDefault="00F53464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969" w:type="dxa"/>
          </w:tcPr>
          <w:p w:rsidR="005D76EE" w:rsidRPr="00F53464" w:rsidRDefault="005D76EE" w:rsidP="00F534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53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76EE" w:rsidRPr="003251BA" w:rsidTr="00F46293"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бюджетных ассигнований при формировании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муниципального округа «Княжпогостский» 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74410B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F38B0" w:rsidRDefault="006B3CD1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gridSpan w:val="2"/>
          </w:tcPr>
          <w:p w:rsidR="005D76EE" w:rsidRPr="006B3CD1" w:rsidRDefault="006B3CD1" w:rsidP="006B3C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3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5D76EE" w:rsidRPr="006B3CD1" w:rsidRDefault="006B3CD1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2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Доля неиспользованных на конец года бюджетных ассигнований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6B3CD1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6B3CD1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6B3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5D76EE" w:rsidRPr="002C72BF" w:rsidRDefault="00B21F63" w:rsidP="00B21F6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D76EE" w:rsidRPr="00B21F63" w:rsidRDefault="00B21F63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2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 дебиторской задолженностью по доходам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74410B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EE" w:rsidRPr="003251BA" w:rsidTr="00F46293"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доходам от первоначального плана по доходам ГАС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 xml:space="preserve">    1,0</w:t>
            </w:r>
          </w:p>
        </w:tc>
        <w:tc>
          <w:tcPr>
            <w:tcW w:w="1134" w:type="dxa"/>
          </w:tcPr>
          <w:p w:rsidR="005D76EE" w:rsidRPr="002C72BF" w:rsidRDefault="0074410B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D76EE" w:rsidRPr="006B3CD1" w:rsidRDefault="006B3CD1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2F38B0" w:rsidRDefault="006B3CD1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EE" w:rsidRPr="003251BA" w:rsidTr="00F46293"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Объем задолженности по неналоговым доходам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74410B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D76EE" w:rsidRPr="002F38B0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5D76EE" w:rsidRPr="002F38B0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EE" w:rsidRPr="003251BA" w:rsidTr="00F46293">
        <w:trPr>
          <w:trHeight w:val="392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 задолженностью по неналоговым доходам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74410B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D76EE" w:rsidRPr="002F38B0" w:rsidRDefault="005D76EE" w:rsidP="002F38B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5D76EE" w:rsidRPr="002F38B0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EE" w:rsidRPr="003251BA" w:rsidTr="00F46293">
        <w:trPr>
          <w:trHeight w:val="207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2A89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проводимой </w:t>
            </w:r>
            <w:proofErr w:type="spellStart"/>
            <w:r w:rsidRPr="00582A89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582A89">
              <w:rPr>
                <w:rFonts w:ascii="Times New Roman" w:hAnsi="Times New Roman" w:cs="Times New Roman"/>
                <w:sz w:val="24"/>
                <w:szCs w:val="24"/>
              </w:rPr>
              <w:t>-исковой работы (в денежном выражении)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74410B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EE" w:rsidRPr="003251BA" w:rsidTr="00F46293">
        <w:trPr>
          <w:trHeight w:val="334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2A89">
              <w:rPr>
                <w:rFonts w:ascii="Times New Roman" w:hAnsi="Times New Roman" w:cs="Times New Roman"/>
                <w:sz w:val="24"/>
                <w:szCs w:val="24"/>
              </w:rPr>
              <w:t xml:space="preserve">Доля возвратов (возмещений) </w:t>
            </w:r>
            <w:r w:rsidRPr="00582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бюджета муниципального округа «Княжпогостский» излишне уплаченных (взысканных) сумм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134" w:type="dxa"/>
          </w:tcPr>
          <w:p w:rsidR="005D76EE" w:rsidRPr="002C72BF" w:rsidRDefault="0074410B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D76EE" w:rsidRPr="002C72BF" w:rsidRDefault="006B3CD1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76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76EE" w:rsidRPr="002C72BF" w:rsidRDefault="006B3CD1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76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EE" w:rsidRPr="003251BA" w:rsidTr="00F46293">
        <w:trPr>
          <w:trHeight w:val="449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7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89">
              <w:rPr>
                <w:rFonts w:ascii="Times New Roman" w:hAnsi="Times New Roman" w:cs="Times New Roman"/>
                <w:sz w:val="24"/>
                <w:szCs w:val="24"/>
              </w:rPr>
              <w:t>Исполнение бюджета в части расходов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5D76EE" w:rsidRPr="002C72BF" w:rsidRDefault="00B21F63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5D76EE" w:rsidRPr="002C72BF" w:rsidRDefault="00B21F63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76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322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2A89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 просроченной кредиторской задолженностью по расчетам с поставщиками и подрядчиками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437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89">
              <w:rPr>
                <w:rFonts w:ascii="Times New Roman" w:hAnsi="Times New Roman" w:cs="Times New Roman"/>
                <w:sz w:val="24"/>
                <w:szCs w:val="24"/>
              </w:rPr>
              <w:t>Управление просроченной кредиторской задолженностью по расчетам с поставщиками и подрядчиками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345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2A89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 просроченной дебиторской задолженностью по расчетам по расходам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3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5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276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2A89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просроченной дебиторской задолженностью по платежам в бюджет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gridSpan w:val="2"/>
          </w:tcPr>
          <w:p w:rsidR="005D76EE" w:rsidRPr="002C72BF" w:rsidRDefault="00F53464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5D76EE" w:rsidRPr="00F53464" w:rsidRDefault="00F53464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357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2">
              <w:rPr>
                <w:rFonts w:ascii="Times New Roman" w:hAnsi="Times New Roman" w:cs="Times New Roman"/>
                <w:sz w:val="24"/>
                <w:szCs w:val="24"/>
              </w:rPr>
              <w:t>Выполнение подведомственными учреждениями показателей результативности, установленных стандартами качества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</w:tcPr>
          <w:p w:rsidR="005D76EE" w:rsidRPr="002C72BF" w:rsidRDefault="005D76EE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:rsidR="005D76EE" w:rsidRPr="002C72BF" w:rsidRDefault="005D76EE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414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067D0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планирования </w:t>
            </w:r>
            <w:r w:rsidRPr="00206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на предоставление субсидий подведомственным ГРБС муниципальным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134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426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067D0">
              <w:rPr>
                <w:rFonts w:ascii="Times New Roman" w:hAnsi="Times New Roman" w:cs="Times New Roman"/>
                <w:sz w:val="24"/>
                <w:szCs w:val="24"/>
              </w:rPr>
              <w:t>Качество планирования расходов на предоставление субсидий подведомственным ГРБС муниципальным учреждениям на иные цели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2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403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067D0">
              <w:rPr>
                <w:rFonts w:ascii="Times New Roman" w:hAnsi="Times New Roman" w:cs="Times New Roman"/>
                <w:sz w:val="24"/>
                <w:szCs w:val="24"/>
              </w:rPr>
              <w:t>Иски по денежным обязательствам получателей средств бюджета муниципального округа «Княжпогостский» (в количественном выражении)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5D76EE" w:rsidRPr="002F38B0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5D76EE" w:rsidRPr="002C72BF" w:rsidRDefault="00B21F63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</w:tcPr>
          <w:p w:rsidR="005D76EE" w:rsidRPr="002C72BF" w:rsidRDefault="00B21F63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76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2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gridSpan w:val="2"/>
          </w:tcPr>
          <w:p w:rsidR="005D76EE" w:rsidRPr="002C72BF" w:rsidRDefault="00F53464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5D76EE" w:rsidRPr="00F53464" w:rsidRDefault="00F53464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552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планирования предельных объемов финансирования по расходам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2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391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067D0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годовой бюджетной отчетности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2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368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2">
              <w:rPr>
                <w:rFonts w:ascii="Times New Roman" w:hAnsi="Times New Roman" w:cs="Times New Roman"/>
                <w:sz w:val="24"/>
                <w:szCs w:val="24"/>
              </w:rPr>
              <w:t>Обеспечение достижения показателей результативности использования межбюджетных трансфертов, предоставленных из республиканского бюджета Республики Коми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2C72BF" w:rsidRDefault="0074410B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</w:tcPr>
          <w:p w:rsidR="005D76EE" w:rsidRPr="002F38B0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2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368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целевого показателя по средней заработной плате отдельных категорий работников, установленного для муниципальных учреждений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D76EE" w:rsidRPr="006B3CD1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2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172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3230" w:type="dxa"/>
          </w:tcPr>
          <w:p w:rsidR="005D76EE" w:rsidRPr="00EC7DB2" w:rsidRDefault="005D76EE" w:rsidP="00357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2">
              <w:rPr>
                <w:rFonts w:ascii="Times New Roman" w:hAnsi="Times New Roman" w:cs="Times New Roman"/>
                <w:sz w:val="24"/>
                <w:szCs w:val="24"/>
              </w:rPr>
              <w:t>Информация о штатной численности органов местного самоуправления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4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288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3230" w:type="dxa"/>
          </w:tcPr>
          <w:p w:rsidR="005D76EE" w:rsidRPr="00EC7DB2" w:rsidRDefault="005D76EE" w:rsidP="00357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2">
              <w:rPr>
                <w:rFonts w:ascii="Times New Roman" w:hAnsi="Times New Roman" w:cs="Times New Roman"/>
                <w:sz w:val="24"/>
                <w:szCs w:val="24"/>
              </w:rPr>
              <w:t>Соблюдение нормативов формирования расходов на оплату труда депутатов, выборных должностных лиц, муниципальных служащих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4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1082"/>
        </w:trPr>
        <w:tc>
          <w:tcPr>
            <w:tcW w:w="586" w:type="dxa"/>
          </w:tcPr>
          <w:p w:rsidR="005D76EE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EE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3230" w:type="dxa"/>
          </w:tcPr>
          <w:p w:rsidR="005D76EE" w:rsidRDefault="005D76EE" w:rsidP="00357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и качество представления реестра расходных обязательств </w:t>
            </w:r>
          </w:p>
        </w:tc>
        <w:tc>
          <w:tcPr>
            <w:tcW w:w="850" w:type="dxa"/>
          </w:tcPr>
          <w:p w:rsidR="005D76EE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EE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4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345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рейтинга взаимодействия участников с ГИС ГМП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4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5D76EE" w:rsidRPr="001B576C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EE" w:rsidRPr="003251BA" w:rsidTr="00F46293">
        <w:trPr>
          <w:trHeight w:val="299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067D0">
              <w:rPr>
                <w:rFonts w:ascii="Times New Roman" w:hAnsi="Times New Roman" w:cs="Times New Roman"/>
                <w:sz w:val="24"/>
                <w:szCs w:val="24"/>
              </w:rPr>
              <w:t>Своевременность и качество представления отчета по оценке эффективности осуществления закупок товаров, работ, услуг для обеспечения нужд заказчиков муниципального округа «Княжпогостский»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4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6EE" w:rsidRPr="003251BA" w:rsidTr="00F46293">
        <w:trPr>
          <w:trHeight w:val="930"/>
        </w:trPr>
        <w:tc>
          <w:tcPr>
            <w:tcW w:w="586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3230" w:type="dxa"/>
          </w:tcPr>
          <w:p w:rsidR="005D76EE" w:rsidRPr="002C72BF" w:rsidRDefault="005D76EE" w:rsidP="0035730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067D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правового акта, устанавливающего порядок проведения мониторинга </w:t>
            </w:r>
            <w:r w:rsidRPr="00206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финансового менеджмента ГРБС, </w:t>
            </w:r>
            <w:proofErr w:type="gramStart"/>
            <w:r w:rsidRPr="002067D0">
              <w:rPr>
                <w:rFonts w:ascii="Times New Roman" w:hAnsi="Times New Roman" w:cs="Times New Roman"/>
                <w:sz w:val="24"/>
                <w:szCs w:val="24"/>
              </w:rPr>
              <w:t>подведомственных</w:t>
            </w:r>
            <w:proofErr w:type="gramEnd"/>
            <w:r w:rsidRPr="002067D0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850" w:type="dxa"/>
          </w:tcPr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EE" w:rsidRPr="002C72BF" w:rsidRDefault="005D76EE" w:rsidP="0035730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5D76EE" w:rsidRPr="0073157D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84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2"/>
          </w:tcPr>
          <w:p w:rsidR="005D76EE" w:rsidRPr="002C72BF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gridSpan w:val="3"/>
          </w:tcPr>
          <w:p w:rsidR="005D76EE" w:rsidRPr="002C72BF" w:rsidRDefault="00F53464" w:rsidP="005D76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D76EE" w:rsidRPr="003251BA" w:rsidRDefault="005D76EE" w:rsidP="007048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27BA6" w:rsidRDefault="00127BA6" w:rsidP="00127BA6">
      <w:pPr>
        <w:rPr>
          <w:rFonts w:ascii="Times New Roman" w:hAnsi="Times New Roman" w:cs="Times New Roman"/>
          <w:sz w:val="24"/>
          <w:szCs w:val="24"/>
        </w:rPr>
      </w:pPr>
    </w:p>
    <w:p w:rsidR="00127BA6" w:rsidRPr="00057A16" w:rsidRDefault="00127BA6" w:rsidP="00127BA6">
      <w:pPr>
        <w:rPr>
          <w:rFonts w:ascii="Times New Roman" w:hAnsi="Times New Roman" w:cs="Times New Roman"/>
          <w:sz w:val="24"/>
          <w:szCs w:val="24"/>
        </w:rPr>
      </w:pPr>
    </w:p>
    <w:p w:rsidR="00DF5C53" w:rsidRDefault="00F46293"/>
    <w:sectPr w:rsidR="00DF5C53" w:rsidSect="0071695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A6"/>
    <w:rsid w:val="000B364E"/>
    <w:rsid w:val="000D7B7D"/>
    <w:rsid w:val="00127BA6"/>
    <w:rsid w:val="001B576C"/>
    <w:rsid w:val="002F38B0"/>
    <w:rsid w:val="0034308A"/>
    <w:rsid w:val="004702FD"/>
    <w:rsid w:val="0050526B"/>
    <w:rsid w:val="00530AD6"/>
    <w:rsid w:val="005D76EE"/>
    <w:rsid w:val="006B3CD1"/>
    <w:rsid w:val="007048D1"/>
    <w:rsid w:val="00716954"/>
    <w:rsid w:val="0073157D"/>
    <w:rsid w:val="0074410B"/>
    <w:rsid w:val="007A59E2"/>
    <w:rsid w:val="008F67C9"/>
    <w:rsid w:val="00A525EF"/>
    <w:rsid w:val="00A8026E"/>
    <w:rsid w:val="00B21F63"/>
    <w:rsid w:val="00B6344E"/>
    <w:rsid w:val="00E161F4"/>
    <w:rsid w:val="00E72835"/>
    <w:rsid w:val="00F46293"/>
    <w:rsid w:val="00F53464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B6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B6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6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</dc:creator>
  <cp:lastModifiedBy>Синельник</cp:lastModifiedBy>
  <cp:revision>10</cp:revision>
  <dcterms:created xsi:type="dcterms:W3CDTF">2025-04-01T09:52:00Z</dcterms:created>
  <dcterms:modified xsi:type="dcterms:W3CDTF">2026-03-25T09:39:00Z</dcterms:modified>
</cp:coreProperties>
</file>