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6A" w:rsidRDefault="00A9786A">
      <w:pPr>
        <w:rPr>
          <w:lang w:val="ru-RU"/>
        </w:rPr>
      </w:pPr>
    </w:p>
    <w:p w:rsidR="00CA6E34" w:rsidRDefault="0018469C" w:rsidP="00A9786A">
      <w:pPr>
        <w:tabs>
          <w:tab w:val="left" w:pos="2880"/>
        </w:tabs>
        <w:rPr>
          <w:b/>
          <w:lang w:val="ru-RU"/>
        </w:rPr>
      </w:pPr>
      <w:r>
        <w:rPr>
          <w:lang w:val="ru-RU"/>
        </w:rPr>
        <w:t xml:space="preserve">                       </w:t>
      </w:r>
      <w:r w:rsidR="00FD4799" w:rsidRPr="00E8254D">
        <w:rPr>
          <w:lang w:val="ru-RU"/>
        </w:rPr>
        <w:t xml:space="preserve"> </w:t>
      </w:r>
      <w:r w:rsidR="00CA6E34">
        <w:rPr>
          <w:lang w:val="ru-RU"/>
        </w:rPr>
        <w:t xml:space="preserve">  </w:t>
      </w:r>
      <w:r w:rsidR="00A9786A" w:rsidRPr="002F45B4">
        <w:rPr>
          <w:b/>
          <w:lang w:val="ru-RU"/>
        </w:rPr>
        <w:t xml:space="preserve">Антитеррористическая комиссия </w:t>
      </w:r>
      <w:r w:rsidR="002F45B4">
        <w:rPr>
          <w:b/>
          <w:lang w:val="ru-RU"/>
        </w:rPr>
        <w:t xml:space="preserve"> </w:t>
      </w:r>
      <w:r w:rsidR="00CA6E34">
        <w:rPr>
          <w:b/>
          <w:lang w:val="ru-RU"/>
        </w:rPr>
        <w:t>муниципального округа</w:t>
      </w:r>
      <w:r w:rsidR="00A9786A" w:rsidRPr="002F45B4">
        <w:rPr>
          <w:b/>
          <w:lang w:val="ru-RU"/>
        </w:rPr>
        <w:t xml:space="preserve"> </w:t>
      </w:r>
    </w:p>
    <w:p w:rsidR="00A9786A" w:rsidRDefault="00CA6E34" w:rsidP="00200F07">
      <w:pPr>
        <w:tabs>
          <w:tab w:val="left" w:pos="2880"/>
        </w:tabs>
        <w:rPr>
          <w:lang w:val="ru-RU"/>
        </w:rPr>
      </w:pPr>
      <w:r>
        <w:rPr>
          <w:b/>
          <w:lang w:val="ru-RU"/>
        </w:rPr>
        <w:t xml:space="preserve">                                                              </w:t>
      </w:r>
      <w:r w:rsidR="00A9786A" w:rsidRPr="002F45B4">
        <w:rPr>
          <w:b/>
          <w:lang w:val="ru-RU"/>
        </w:rPr>
        <w:t>«Княжпогостский»</w:t>
      </w:r>
    </w:p>
    <w:p w:rsidR="00A9786A" w:rsidRDefault="00A9786A">
      <w:pPr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DB6E88" w:rsidRPr="00A9786A" w:rsidRDefault="00DB6E88" w:rsidP="00DB6E88">
      <w:pPr>
        <w:pStyle w:val="ConsPlusCell"/>
        <w:jc w:val="both"/>
        <w:rPr>
          <w:rFonts w:ascii="Times New Roman" w:hAnsi="Times New Roman"/>
          <w:b/>
          <w:sz w:val="24"/>
          <w:szCs w:val="24"/>
        </w:rPr>
      </w:pP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2</w:t>
      </w:r>
      <w:r w:rsidRPr="00DB6E88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5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.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0</w:t>
      </w:r>
      <w:r w:rsidRPr="00DB6E88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9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.2025 в администрации муниципального округа «Княжпогостский» состоялось заседание АТК МО «Княжпогостский». 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На заседании членами комиссии были рассмотрены следующие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 вопрос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ы:</w:t>
      </w:r>
    </w:p>
    <w:p w:rsidR="0018469C" w:rsidRDefault="0018469C" w:rsidP="00496EF6">
      <w:pPr>
        <w:pStyle w:val="PreformattedTex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414B3" w:rsidRPr="002414B3" w:rsidRDefault="00645EE3" w:rsidP="00364C63">
      <w:pPr>
        <w:jc w:val="both"/>
        <w:rPr>
          <w:b/>
          <w:lang w:val="ru-RU"/>
        </w:rPr>
      </w:pPr>
      <w:r>
        <w:rPr>
          <w:b/>
          <w:lang w:val="ru-RU"/>
        </w:rPr>
        <w:t>1.</w:t>
      </w:r>
      <w:r w:rsidRPr="003A6ACF">
        <w:rPr>
          <w:b/>
          <w:lang w:val="ru-RU"/>
        </w:rPr>
        <w:t xml:space="preserve"> </w:t>
      </w:r>
      <w:r w:rsidR="00F7009A" w:rsidRPr="00F7009A">
        <w:rPr>
          <w:b/>
          <w:lang w:val="ru-RU"/>
        </w:rPr>
        <w:t>О состоянии работы по реализации требований к антитеррористической защищенности объектов (территорий) используемых органами, предоставляющими государственные услуги в сфере социальной защиты населения на территории муниципального округа «Княжпогостский»</w:t>
      </w:r>
      <w:r w:rsidR="0091398A" w:rsidRPr="0091398A">
        <w:rPr>
          <w:b/>
          <w:lang w:val="ru-RU"/>
        </w:rPr>
        <w:t>.</w:t>
      </w:r>
      <w:r w:rsidR="0091398A">
        <w:rPr>
          <w:b/>
          <w:lang w:val="ru-RU"/>
        </w:rPr>
        <w:t xml:space="preserve"> </w:t>
      </w:r>
    </w:p>
    <w:p w:rsidR="005F2F47" w:rsidRPr="005F2F47" w:rsidRDefault="00645EE3" w:rsidP="005F2F47">
      <w:pPr>
        <w:jc w:val="both"/>
        <w:rPr>
          <w:b/>
          <w:lang w:val="ru-RU"/>
        </w:rPr>
      </w:pPr>
      <w:r>
        <w:rPr>
          <w:b/>
          <w:lang w:val="ru-RU"/>
        </w:rPr>
        <w:t>2</w:t>
      </w:r>
      <w:r w:rsidRPr="0018469C">
        <w:rPr>
          <w:b/>
          <w:lang w:val="ru-RU"/>
        </w:rPr>
        <w:t xml:space="preserve">. </w:t>
      </w:r>
      <w:r w:rsidRPr="00C32584">
        <w:rPr>
          <w:b/>
          <w:lang w:val="ru-RU"/>
        </w:rPr>
        <w:t xml:space="preserve"> </w:t>
      </w:r>
      <w:r w:rsidR="00C964BE" w:rsidRPr="00F7009A">
        <w:rPr>
          <w:b/>
          <w:lang w:val="ru-RU"/>
        </w:rPr>
        <w:t>О состоянии работы по реализации требований к антитеррористической защищенности объектов (территорий) используемых</w:t>
      </w:r>
      <w:r w:rsidR="00C964BE" w:rsidRPr="00C964BE">
        <w:rPr>
          <w:b/>
          <w:lang w:val="ru-RU"/>
        </w:rPr>
        <w:t xml:space="preserve"> </w:t>
      </w:r>
      <w:r w:rsidR="00C964BE">
        <w:rPr>
          <w:b/>
          <w:lang w:val="ru-RU"/>
        </w:rPr>
        <w:t>для водоотведения и водоснабжения</w:t>
      </w:r>
      <w:r w:rsidR="005F2F47">
        <w:rPr>
          <w:b/>
          <w:lang w:val="ru-RU"/>
        </w:rPr>
        <w:t>.</w:t>
      </w:r>
    </w:p>
    <w:p w:rsidR="00970145" w:rsidRPr="000E2080" w:rsidRDefault="007A4E92" w:rsidP="00E031A3">
      <w:pPr>
        <w:jc w:val="both"/>
        <w:rPr>
          <w:b/>
          <w:lang w:val="ru-RU"/>
        </w:rPr>
      </w:pPr>
      <w:r w:rsidRPr="007A4E92">
        <w:rPr>
          <w:b/>
          <w:lang w:val="ru-RU"/>
        </w:rPr>
        <w:t xml:space="preserve">3. </w:t>
      </w:r>
      <w:r w:rsidR="000E2080" w:rsidRPr="000E2080">
        <w:rPr>
          <w:b/>
          <w:lang w:val="ru-RU"/>
        </w:rPr>
        <w:t xml:space="preserve">О состоянии работы по реализации  требований к антитеррористической защищенности объектов (территорий),  мест массового пребывания людей, предусмотренных   постановлением  Правительства РФ  от  25 марта 2015 года </w:t>
      </w:r>
      <w:r w:rsidR="00DB6E88" w:rsidRPr="00DB6E88">
        <w:rPr>
          <w:b/>
          <w:lang w:val="ru-RU"/>
        </w:rPr>
        <w:t xml:space="preserve">                </w:t>
      </w:r>
      <w:r w:rsidR="000E2080" w:rsidRPr="000E2080">
        <w:rPr>
          <w:b/>
          <w:lang w:val="ru-RU"/>
        </w:rPr>
        <w:t>№ 272</w:t>
      </w:r>
      <w:r w:rsidR="000D2BA7" w:rsidRPr="000E2080">
        <w:rPr>
          <w:b/>
          <w:lang w:val="ru-RU"/>
        </w:rPr>
        <w:t>.</w:t>
      </w:r>
      <w:r w:rsidR="00E031A3" w:rsidRPr="000E2080">
        <w:rPr>
          <w:b/>
          <w:lang w:val="ru-RU"/>
        </w:rPr>
        <w:t xml:space="preserve"> </w:t>
      </w:r>
    </w:p>
    <w:p w:rsidR="00E031A3" w:rsidRPr="000D2BA7" w:rsidRDefault="005732B0" w:rsidP="00E031A3">
      <w:pPr>
        <w:jc w:val="both"/>
        <w:rPr>
          <w:b/>
          <w:bCs/>
          <w:lang w:val="ru-RU"/>
        </w:rPr>
      </w:pPr>
      <w:r>
        <w:rPr>
          <w:b/>
          <w:lang w:val="ru-RU"/>
        </w:rPr>
        <w:t>4</w:t>
      </w:r>
      <w:r w:rsidR="00970145" w:rsidRPr="007A4E92">
        <w:rPr>
          <w:b/>
          <w:lang w:val="ru-RU"/>
        </w:rPr>
        <w:t xml:space="preserve">. </w:t>
      </w:r>
      <w:r w:rsidR="000E2080" w:rsidRPr="000E2080">
        <w:rPr>
          <w:b/>
          <w:lang w:val="ru-RU"/>
        </w:rPr>
        <w:t>Об исполнении решений, поручений  АТК РК, АТК муниципального округа «Княжпогостский» за 3 квартал 2025 года</w:t>
      </w:r>
      <w:r w:rsidR="00970145" w:rsidRPr="000E2080">
        <w:rPr>
          <w:b/>
          <w:lang w:val="ru-RU"/>
        </w:rPr>
        <w:t>.</w:t>
      </w:r>
    </w:p>
    <w:p w:rsidR="00DB6E88" w:rsidRDefault="00DB6E88" w:rsidP="00DB6E88">
      <w:pPr>
        <w:tabs>
          <w:tab w:val="left" w:pos="2880"/>
        </w:tabs>
        <w:jc w:val="both"/>
        <w:rPr>
          <w:lang w:val="ru-RU"/>
        </w:rPr>
      </w:pPr>
      <w:r>
        <w:rPr>
          <w:lang w:val="ru-RU"/>
        </w:rPr>
        <w:t xml:space="preserve">В ходе заседания </w:t>
      </w:r>
      <w:r>
        <w:rPr>
          <w:lang w:val="ru-RU"/>
        </w:rPr>
        <w:t xml:space="preserve">руководители объектов </w:t>
      </w:r>
      <w:r w:rsidRPr="00DB6E88">
        <w:rPr>
          <w:lang w:val="ru-RU"/>
        </w:rPr>
        <w:t>в сфере социальной защиты населения на территории муниципального округа «Княжпогостский</w:t>
      </w:r>
      <w:r>
        <w:rPr>
          <w:lang w:val="ru-RU"/>
        </w:rPr>
        <w:t xml:space="preserve">» и </w:t>
      </w:r>
      <w:r w:rsidRPr="00DB6E88">
        <w:rPr>
          <w:lang w:val="ru-RU"/>
        </w:rPr>
        <w:t>объектов (территорий) используемых для водоотведения и водоснабжения</w:t>
      </w:r>
      <w:r w:rsidR="007053F5">
        <w:rPr>
          <w:lang w:val="ru-RU"/>
        </w:rPr>
        <w:t xml:space="preserve"> </w:t>
      </w:r>
      <w:proofErr w:type="gramStart"/>
      <w:r w:rsidR="007053F5">
        <w:rPr>
          <w:lang w:val="ru-RU"/>
        </w:rPr>
        <w:t>отчитались об обеспечении</w:t>
      </w:r>
      <w:proofErr w:type="gramEnd"/>
      <w:r w:rsidR="007053F5">
        <w:rPr>
          <w:lang w:val="ru-RU"/>
        </w:rPr>
        <w:t xml:space="preserve"> антитеррористической защищенности подведомственных им объектов</w:t>
      </w:r>
      <w:r w:rsidRPr="00DB6E88">
        <w:rPr>
          <w:lang w:val="ru-RU"/>
        </w:rPr>
        <w:t>.</w:t>
      </w:r>
      <w:r w:rsidR="007053F5">
        <w:rPr>
          <w:lang w:val="ru-RU"/>
        </w:rPr>
        <w:t xml:space="preserve"> Были внесены необходимые для повышения защищенности объектов предложения, по результатам заседания </w:t>
      </w:r>
      <w:r w:rsidR="007053F5">
        <w:rPr>
          <w:lang w:val="ru-RU"/>
        </w:rPr>
        <w:t>АТК МО «Княжпогостский»</w:t>
      </w:r>
      <w:r w:rsidR="007053F5">
        <w:rPr>
          <w:lang w:val="ru-RU"/>
        </w:rPr>
        <w:t xml:space="preserve"> даны поручения об исполнении дополнительных мероприятий по обеспечению безопасности населения.</w:t>
      </w:r>
    </w:p>
    <w:p w:rsidR="00057A75" w:rsidRDefault="00057A75" w:rsidP="00D92610">
      <w:pPr>
        <w:tabs>
          <w:tab w:val="left" w:pos="2880"/>
        </w:tabs>
        <w:jc w:val="both"/>
        <w:rPr>
          <w:lang w:val="ru-RU"/>
        </w:rPr>
      </w:pPr>
      <w:bookmarkStart w:id="0" w:name="_GoBack"/>
      <w:bookmarkEnd w:id="0"/>
    </w:p>
    <w:sectPr w:rsidR="00057A75" w:rsidSect="00A86B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5AC"/>
    <w:multiLevelType w:val="hybridMultilevel"/>
    <w:tmpl w:val="81BE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7546F"/>
    <w:multiLevelType w:val="hybridMultilevel"/>
    <w:tmpl w:val="7B0620FA"/>
    <w:lvl w:ilvl="0" w:tplc="263AE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B63E03"/>
    <w:multiLevelType w:val="hybridMultilevel"/>
    <w:tmpl w:val="66FC5B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16050B0"/>
    <w:multiLevelType w:val="hybridMultilevel"/>
    <w:tmpl w:val="2018B2D2"/>
    <w:lvl w:ilvl="0" w:tplc="59963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5497"/>
    <w:rsid w:val="00020C8C"/>
    <w:rsid w:val="00023EA5"/>
    <w:rsid w:val="000425E4"/>
    <w:rsid w:val="00057A75"/>
    <w:rsid w:val="000726C9"/>
    <w:rsid w:val="000731C0"/>
    <w:rsid w:val="000849B3"/>
    <w:rsid w:val="00092F35"/>
    <w:rsid w:val="00093EEC"/>
    <w:rsid w:val="000A1B19"/>
    <w:rsid w:val="000B4940"/>
    <w:rsid w:val="000D2BA7"/>
    <w:rsid w:val="000D4BF5"/>
    <w:rsid w:val="000D76FD"/>
    <w:rsid w:val="000E0F32"/>
    <w:rsid w:val="000E2080"/>
    <w:rsid w:val="000E2F4E"/>
    <w:rsid w:val="000F5A19"/>
    <w:rsid w:val="001011FD"/>
    <w:rsid w:val="00140A3D"/>
    <w:rsid w:val="00141FCA"/>
    <w:rsid w:val="00144FF0"/>
    <w:rsid w:val="0018469C"/>
    <w:rsid w:val="00184DE8"/>
    <w:rsid w:val="001979BA"/>
    <w:rsid w:val="001A38D6"/>
    <w:rsid w:val="001A3AF1"/>
    <w:rsid w:val="001C4A50"/>
    <w:rsid w:val="001D038F"/>
    <w:rsid w:val="001D230F"/>
    <w:rsid w:val="001F2E07"/>
    <w:rsid w:val="00200F07"/>
    <w:rsid w:val="002107ED"/>
    <w:rsid w:val="00211110"/>
    <w:rsid w:val="00237A45"/>
    <w:rsid w:val="00240A06"/>
    <w:rsid w:val="002414B3"/>
    <w:rsid w:val="00246A4C"/>
    <w:rsid w:val="002525D3"/>
    <w:rsid w:val="00265499"/>
    <w:rsid w:val="002666B6"/>
    <w:rsid w:val="00296CF1"/>
    <w:rsid w:val="002A7E80"/>
    <w:rsid w:val="002C6563"/>
    <w:rsid w:val="002D05F0"/>
    <w:rsid w:val="002F45B4"/>
    <w:rsid w:val="00300EC8"/>
    <w:rsid w:val="0030781A"/>
    <w:rsid w:val="003573BA"/>
    <w:rsid w:val="00357BE1"/>
    <w:rsid w:val="003607A7"/>
    <w:rsid w:val="00364C63"/>
    <w:rsid w:val="00371336"/>
    <w:rsid w:val="003A11F0"/>
    <w:rsid w:val="003A6ACF"/>
    <w:rsid w:val="003C4131"/>
    <w:rsid w:val="003C5FB3"/>
    <w:rsid w:val="003C7CDB"/>
    <w:rsid w:val="003D2170"/>
    <w:rsid w:val="003D2525"/>
    <w:rsid w:val="00415795"/>
    <w:rsid w:val="00421C08"/>
    <w:rsid w:val="004224D0"/>
    <w:rsid w:val="004322DE"/>
    <w:rsid w:val="0044109A"/>
    <w:rsid w:val="00470DE3"/>
    <w:rsid w:val="00481593"/>
    <w:rsid w:val="00483B07"/>
    <w:rsid w:val="00485542"/>
    <w:rsid w:val="00496EF6"/>
    <w:rsid w:val="0049727B"/>
    <w:rsid w:val="004A467D"/>
    <w:rsid w:val="004C46B2"/>
    <w:rsid w:val="004C5A96"/>
    <w:rsid w:val="004D06DA"/>
    <w:rsid w:val="004D4F94"/>
    <w:rsid w:val="004F1EE4"/>
    <w:rsid w:val="005020AC"/>
    <w:rsid w:val="00514CD6"/>
    <w:rsid w:val="00517AA4"/>
    <w:rsid w:val="0052159B"/>
    <w:rsid w:val="00531D5D"/>
    <w:rsid w:val="00545535"/>
    <w:rsid w:val="0055174B"/>
    <w:rsid w:val="00563206"/>
    <w:rsid w:val="00570E81"/>
    <w:rsid w:val="005732B0"/>
    <w:rsid w:val="005A28AC"/>
    <w:rsid w:val="005A3079"/>
    <w:rsid w:val="005B7FA0"/>
    <w:rsid w:val="005E1E8D"/>
    <w:rsid w:val="005E4218"/>
    <w:rsid w:val="005F2F47"/>
    <w:rsid w:val="005F65EA"/>
    <w:rsid w:val="005F7471"/>
    <w:rsid w:val="00601E39"/>
    <w:rsid w:val="00605595"/>
    <w:rsid w:val="00614758"/>
    <w:rsid w:val="00624BED"/>
    <w:rsid w:val="0062762A"/>
    <w:rsid w:val="0063431F"/>
    <w:rsid w:val="00634DF2"/>
    <w:rsid w:val="0064477B"/>
    <w:rsid w:val="00645EE3"/>
    <w:rsid w:val="00667377"/>
    <w:rsid w:val="00676B71"/>
    <w:rsid w:val="00687E4E"/>
    <w:rsid w:val="00696986"/>
    <w:rsid w:val="006B2F80"/>
    <w:rsid w:val="006B4F22"/>
    <w:rsid w:val="006C165D"/>
    <w:rsid w:val="006C4375"/>
    <w:rsid w:val="006C6215"/>
    <w:rsid w:val="006D3A13"/>
    <w:rsid w:val="006F1055"/>
    <w:rsid w:val="006F155D"/>
    <w:rsid w:val="007003BC"/>
    <w:rsid w:val="007053F5"/>
    <w:rsid w:val="00720F57"/>
    <w:rsid w:val="00720FF2"/>
    <w:rsid w:val="007219F3"/>
    <w:rsid w:val="0072228C"/>
    <w:rsid w:val="0072285F"/>
    <w:rsid w:val="0072364E"/>
    <w:rsid w:val="00742069"/>
    <w:rsid w:val="00762294"/>
    <w:rsid w:val="00783615"/>
    <w:rsid w:val="00786810"/>
    <w:rsid w:val="00793ABB"/>
    <w:rsid w:val="007A4E92"/>
    <w:rsid w:val="007B0697"/>
    <w:rsid w:val="007C4248"/>
    <w:rsid w:val="007E5437"/>
    <w:rsid w:val="0080115E"/>
    <w:rsid w:val="00803277"/>
    <w:rsid w:val="00804062"/>
    <w:rsid w:val="00804BD9"/>
    <w:rsid w:val="008071BC"/>
    <w:rsid w:val="00810ADA"/>
    <w:rsid w:val="0081229F"/>
    <w:rsid w:val="008448EF"/>
    <w:rsid w:val="00856062"/>
    <w:rsid w:val="008706A1"/>
    <w:rsid w:val="008723B7"/>
    <w:rsid w:val="0087386A"/>
    <w:rsid w:val="008801ED"/>
    <w:rsid w:val="00881CB6"/>
    <w:rsid w:val="00884EA5"/>
    <w:rsid w:val="008D1794"/>
    <w:rsid w:val="008E5947"/>
    <w:rsid w:val="008F0B70"/>
    <w:rsid w:val="008F5FB2"/>
    <w:rsid w:val="008F7DF8"/>
    <w:rsid w:val="00901A0D"/>
    <w:rsid w:val="0090407A"/>
    <w:rsid w:val="009069A0"/>
    <w:rsid w:val="0091398A"/>
    <w:rsid w:val="00914B80"/>
    <w:rsid w:val="00926A32"/>
    <w:rsid w:val="009459D1"/>
    <w:rsid w:val="00966990"/>
    <w:rsid w:val="00970145"/>
    <w:rsid w:val="0097657D"/>
    <w:rsid w:val="009A21BC"/>
    <w:rsid w:val="009A5889"/>
    <w:rsid w:val="009B3F83"/>
    <w:rsid w:val="009C40A0"/>
    <w:rsid w:val="009D1252"/>
    <w:rsid w:val="009D7D11"/>
    <w:rsid w:val="00A02585"/>
    <w:rsid w:val="00A07E2F"/>
    <w:rsid w:val="00A33310"/>
    <w:rsid w:val="00A42836"/>
    <w:rsid w:val="00A44031"/>
    <w:rsid w:val="00A86B27"/>
    <w:rsid w:val="00A9786A"/>
    <w:rsid w:val="00AA6F70"/>
    <w:rsid w:val="00AB0174"/>
    <w:rsid w:val="00AD3B34"/>
    <w:rsid w:val="00B014FC"/>
    <w:rsid w:val="00B027BB"/>
    <w:rsid w:val="00B113D8"/>
    <w:rsid w:val="00B14A3E"/>
    <w:rsid w:val="00B2210D"/>
    <w:rsid w:val="00B360B0"/>
    <w:rsid w:val="00B37555"/>
    <w:rsid w:val="00B6000F"/>
    <w:rsid w:val="00B81BFF"/>
    <w:rsid w:val="00B92329"/>
    <w:rsid w:val="00B96DB9"/>
    <w:rsid w:val="00BA5140"/>
    <w:rsid w:val="00BE3149"/>
    <w:rsid w:val="00BF19DC"/>
    <w:rsid w:val="00C05B60"/>
    <w:rsid w:val="00C073A5"/>
    <w:rsid w:val="00C32584"/>
    <w:rsid w:val="00C63D44"/>
    <w:rsid w:val="00C64886"/>
    <w:rsid w:val="00C730E9"/>
    <w:rsid w:val="00C74543"/>
    <w:rsid w:val="00C9564F"/>
    <w:rsid w:val="00C964BE"/>
    <w:rsid w:val="00CA6E34"/>
    <w:rsid w:val="00CC3F27"/>
    <w:rsid w:val="00CD447D"/>
    <w:rsid w:val="00CF107E"/>
    <w:rsid w:val="00D021B0"/>
    <w:rsid w:val="00D06A65"/>
    <w:rsid w:val="00D11CCB"/>
    <w:rsid w:val="00D20284"/>
    <w:rsid w:val="00D23DC0"/>
    <w:rsid w:val="00D317BE"/>
    <w:rsid w:val="00D36A72"/>
    <w:rsid w:val="00D4582C"/>
    <w:rsid w:val="00D70724"/>
    <w:rsid w:val="00D7626D"/>
    <w:rsid w:val="00D77903"/>
    <w:rsid w:val="00D81FDE"/>
    <w:rsid w:val="00D82F9D"/>
    <w:rsid w:val="00D92610"/>
    <w:rsid w:val="00D96846"/>
    <w:rsid w:val="00DA3CD3"/>
    <w:rsid w:val="00DB6E88"/>
    <w:rsid w:val="00DC0A1D"/>
    <w:rsid w:val="00DD1F37"/>
    <w:rsid w:val="00DD2176"/>
    <w:rsid w:val="00DF3A9B"/>
    <w:rsid w:val="00E01EAF"/>
    <w:rsid w:val="00E02641"/>
    <w:rsid w:val="00E031A3"/>
    <w:rsid w:val="00E15169"/>
    <w:rsid w:val="00E30955"/>
    <w:rsid w:val="00E46475"/>
    <w:rsid w:val="00E4674A"/>
    <w:rsid w:val="00E8254D"/>
    <w:rsid w:val="00E8422B"/>
    <w:rsid w:val="00E95F33"/>
    <w:rsid w:val="00E97BDD"/>
    <w:rsid w:val="00EA7715"/>
    <w:rsid w:val="00EE098F"/>
    <w:rsid w:val="00EE7158"/>
    <w:rsid w:val="00EF6E79"/>
    <w:rsid w:val="00F007E7"/>
    <w:rsid w:val="00F012E2"/>
    <w:rsid w:val="00F02346"/>
    <w:rsid w:val="00F20A0A"/>
    <w:rsid w:val="00F247D6"/>
    <w:rsid w:val="00F34F63"/>
    <w:rsid w:val="00F479B7"/>
    <w:rsid w:val="00F52D5A"/>
    <w:rsid w:val="00F7009A"/>
    <w:rsid w:val="00F8698B"/>
    <w:rsid w:val="00FD4799"/>
    <w:rsid w:val="00FD609F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F6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496EF6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496EF6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таблицы"/>
    <w:basedOn w:val="a"/>
    <w:rsid w:val="00F34F63"/>
    <w:pPr>
      <w:suppressLineNumbers/>
      <w:suppressAutoHyphens/>
      <w:jc w:val="center"/>
    </w:pPr>
    <w:rPr>
      <w:rFonts w:ascii="Arial" w:eastAsia="Lucida Sans Unicode" w:hAnsi="Arial" w:cs="Mangal"/>
      <w:b/>
      <w:bCs/>
      <w:i/>
      <w:iCs/>
      <w:kern w:val="2"/>
      <w:sz w:val="20"/>
      <w:lang w:val="ru-RU" w:eastAsia="hi-IN"/>
    </w:rPr>
  </w:style>
  <w:style w:type="paragraph" w:styleId="a5">
    <w:name w:val="No Spacing"/>
    <w:uiPriority w:val="1"/>
    <w:qFormat/>
    <w:rsid w:val="00F34F63"/>
    <w:pPr>
      <w:widowControl w:val="0"/>
      <w:spacing w:after="0" w:line="240" w:lineRule="auto"/>
    </w:pPr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a6">
    <w:name w:val="Содержимое таблицы"/>
    <w:basedOn w:val="a"/>
    <w:rsid w:val="00AD3B34"/>
    <w:pPr>
      <w:suppressLineNumbers/>
      <w:suppressAutoHyphens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a7">
    <w:name w:val="List Paragraph"/>
    <w:basedOn w:val="a"/>
    <w:uiPriority w:val="34"/>
    <w:qFormat/>
    <w:rsid w:val="007C4248"/>
    <w:pPr>
      <w:suppressAutoHyphens/>
      <w:ind w:left="720"/>
      <w:contextualSpacing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3">
    <w:name w:val="Body Text Indent 3"/>
    <w:basedOn w:val="a"/>
    <w:link w:val="30"/>
    <w:rsid w:val="006C165D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6C16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346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346"/>
    <w:rPr>
      <w:rFonts w:ascii="Segoe UI" w:eastAsia="AR PL SungtiL GB" w:hAnsi="Segoe UI" w:cs="Mangal"/>
      <w:sz w:val="18"/>
      <w:szCs w:val="16"/>
      <w:lang w:val="en-US" w:eastAsia="zh-CN" w:bidi="hi-IN"/>
    </w:rPr>
  </w:style>
  <w:style w:type="paragraph" w:styleId="aa">
    <w:name w:val="footer"/>
    <w:basedOn w:val="a"/>
    <w:link w:val="ab"/>
    <w:uiPriority w:val="99"/>
    <w:unhideWhenUsed/>
    <w:rsid w:val="00A07E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07E2F"/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ConsPlusCell">
    <w:name w:val="ConsPlusCell"/>
    <w:rsid w:val="009A2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F1C5-7EF3-410A-A4AE-2D82017F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SStanko</cp:lastModifiedBy>
  <cp:revision>178</cp:revision>
  <cp:lastPrinted>2024-11-29T09:17:00Z</cp:lastPrinted>
  <dcterms:created xsi:type="dcterms:W3CDTF">2018-09-21T19:53:00Z</dcterms:created>
  <dcterms:modified xsi:type="dcterms:W3CDTF">2026-03-13T09:41:00Z</dcterms:modified>
</cp:coreProperties>
</file>