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02" w:rsidRPr="00ED55BA" w:rsidRDefault="00EB0902" w:rsidP="00EB0902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ED55BA">
        <w:rPr>
          <w:rFonts w:ascii="Times New Roman" w:hAnsi="Times New Roman"/>
          <w:sz w:val="28"/>
          <w:szCs w:val="28"/>
        </w:rPr>
        <w:t xml:space="preserve">Информация </w:t>
      </w:r>
    </w:p>
    <w:p w:rsidR="00EB0902" w:rsidRDefault="00EB0902" w:rsidP="00EB090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Pr="007E3E0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>е</w:t>
      </w:r>
      <w:r w:rsidRPr="007E3E0C">
        <w:rPr>
          <w:rFonts w:ascii="Times New Roman" w:hAnsi="Times New Roman"/>
          <w:sz w:val="28"/>
          <w:szCs w:val="28"/>
        </w:rPr>
        <w:t xml:space="preserve"> комиссии по соблюдению требований к служебному поведению муниципальных </w:t>
      </w:r>
      <w:r w:rsidRPr="00C06D48">
        <w:rPr>
          <w:rFonts w:ascii="Times New Roman" w:hAnsi="Times New Roman"/>
          <w:sz w:val="28"/>
          <w:szCs w:val="28"/>
        </w:rPr>
        <w:t xml:space="preserve">служащих финансового управления администрации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C06D48">
        <w:rPr>
          <w:rFonts w:ascii="Times New Roman" w:hAnsi="Times New Roman"/>
          <w:sz w:val="28"/>
          <w:szCs w:val="28"/>
        </w:rPr>
        <w:t xml:space="preserve"> «Княжпогостский» и урегулированию конфликта интересов за 20</w:t>
      </w:r>
      <w:r>
        <w:rPr>
          <w:rFonts w:ascii="Times New Roman" w:hAnsi="Times New Roman"/>
          <w:sz w:val="28"/>
          <w:szCs w:val="28"/>
        </w:rPr>
        <w:t xml:space="preserve">26 </w:t>
      </w:r>
      <w:r w:rsidRPr="00C06D4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   (2 квартал 2026).</w:t>
      </w:r>
    </w:p>
    <w:p w:rsidR="00EB0902" w:rsidRPr="00AD6528" w:rsidRDefault="00EB0902" w:rsidP="00EB0902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3686"/>
        <w:gridCol w:w="4536"/>
      </w:tblGrid>
      <w:tr w:rsidR="00EB0902" w:rsidRPr="0097742B" w:rsidTr="000F2EC4">
        <w:tc>
          <w:tcPr>
            <w:tcW w:w="1384" w:type="dxa"/>
            <w:vAlign w:val="center"/>
          </w:tcPr>
          <w:p w:rsidR="00EB0902" w:rsidRPr="0097742B" w:rsidRDefault="00EB0902" w:rsidP="000F2E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42B">
              <w:rPr>
                <w:rFonts w:ascii="Times New Roman" w:hAnsi="Times New Roman"/>
                <w:sz w:val="24"/>
                <w:szCs w:val="24"/>
              </w:rPr>
              <w:t>Дата заседания комиссии</w:t>
            </w:r>
          </w:p>
        </w:tc>
        <w:tc>
          <w:tcPr>
            <w:tcW w:w="3686" w:type="dxa"/>
            <w:vAlign w:val="center"/>
          </w:tcPr>
          <w:p w:rsidR="00EB0902" w:rsidRPr="0097742B" w:rsidRDefault="00EB0902" w:rsidP="000F2E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42B">
              <w:rPr>
                <w:rFonts w:ascii="Times New Roman" w:hAnsi="Times New Roman"/>
                <w:sz w:val="24"/>
                <w:szCs w:val="24"/>
              </w:rPr>
              <w:t>Вопросы, рассмотренные на заседании комиссии</w:t>
            </w:r>
          </w:p>
        </w:tc>
        <w:tc>
          <w:tcPr>
            <w:tcW w:w="4536" w:type="dxa"/>
            <w:vAlign w:val="center"/>
          </w:tcPr>
          <w:p w:rsidR="00EB0902" w:rsidRPr="0097742B" w:rsidRDefault="00EB0902" w:rsidP="000F2E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42B">
              <w:rPr>
                <w:rFonts w:ascii="Times New Roman" w:hAnsi="Times New Roman"/>
                <w:sz w:val="24"/>
                <w:szCs w:val="24"/>
              </w:rPr>
              <w:t>Решение комиссии</w:t>
            </w:r>
          </w:p>
        </w:tc>
      </w:tr>
      <w:tr w:rsidR="00EB0902" w:rsidRPr="0097742B" w:rsidTr="000F2EC4">
        <w:tc>
          <w:tcPr>
            <w:tcW w:w="1384" w:type="dxa"/>
          </w:tcPr>
          <w:p w:rsidR="00EB0902" w:rsidRDefault="00EB0902" w:rsidP="000F2E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22.06.2026</w:t>
            </w:r>
          </w:p>
        </w:tc>
        <w:tc>
          <w:tcPr>
            <w:tcW w:w="3686" w:type="dxa"/>
          </w:tcPr>
          <w:p w:rsidR="00EB0902" w:rsidRDefault="00EB0902" w:rsidP="000F2E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B50B6">
              <w:rPr>
                <w:rFonts w:ascii="Times New Roman" w:hAnsi="Times New Roman"/>
                <w:sz w:val="24"/>
                <w:szCs w:val="24"/>
              </w:rPr>
              <w:t>Ознакомление муниципальных служащих финансового управления с информационными материалами по вопросам в соответствии с пунктом 21 статьи 6 Федерального закона «О противодействии коррупции».</w:t>
            </w:r>
            <w:r w:rsidRPr="007B50B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536" w:type="dxa"/>
            <w:vAlign w:val="center"/>
          </w:tcPr>
          <w:p w:rsidR="00EB0902" w:rsidRDefault="00EB0902" w:rsidP="000F2E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B50B6">
              <w:rPr>
                <w:rFonts w:ascii="Times New Roman" w:hAnsi="Times New Roman"/>
                <w:sz w:val="24"/>
                <w:szCs w:val="24"/>
              </w:rPr>
              <w:t>Ознакомлены муниципальные служащие с  информационными материалами по вопросам в соответствии с пунктом 21 статьи 6 Федерального закона «О противодействии коррупции»</w:t>
            </w:r>
          </w:p>
        </w:tc>
      </w:tr>
    </w:tbl>
    <w:p w:rsidR="00EB0902" w:rsidRPr="0045033D" w:rsidRDefault="00EB0902" w:rsidP="00EB0902">
      <w:pPr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30.06.2026</w:t>
      </w:r>
    </w:p>
    <w:p w:rsidR="00504854" w:rsidRPr="00EB0902" w:rsidRDefault="00EB0902" w:rsidP="00EB0902">
      <w:bookmarkStart w:id="0" w:name="_GoBack"/>
      <w:bookmarkEnd w:id="0"/>
    </w:p>
    <w:sectPr w:rsidR="00504854" w:rsidRPr="00EB0902" w:rsidSect="00865F8F">
      <w:pgSz w:w="11906" w:h="16838"/>
      <w:pgMar w:top="426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02"/>
    <w:rsid w:val="00413B21"/>
    <w:rsid w:val="00775F62"/>
    <w:rsid w:val="00EB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02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02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Sazonenko</dc:creator>
  <cp:lastModifiedBy>Sazonenko</cp:lastModifiedBy>
  <cp:revision>1</cp:revision>
  <dcterms:created xsi:type="dcterms:W3CDTF">2026-06-30T11:20:00Z</dcterms:created>
  <dcterms:modified xsi:type="dcterms:W3CDTF">2026-06-30T11:20:00Z</dcterms:modified>
</cp:coreProperties>
</file>